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DC63A6" w:rsidRDefault="00DF5328" w:rsidP="00DC63A6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22 - 2023</w:t>
      </w:r>
      <w:r w:rsidR="00FA1E60">
        <w:rPr>
          <w:color w:val="1E2120"/>
          <w:sz w:val="33"/>
          <w:szCs w:val="33"/>
        </w:rPr>
        <w:br/>
      </w:r>
      <w:r w:rsidR="00DC63A6">
        <w:rPr>
          <w:color w:val="1E2120"/>
          <w:sz w:val="33"/>
          <w:szCs w:val="33"/>
        </w:rPr>
        <w:t>Инструкция по охране труда</w:t>
      </w:r>
      <w:r w:rsidR="00DC63A6">
        <w:rPr>
          <w:color w:val="1E2120"/>
          <w:sz w:val="33"/>
          <w:szCs w:val="33"/>
        </w:rPr>
        <w:br/>
        <w:t>для учащихся при проведении занятий по футболу</w:t>
      </w:r>
    </w:p>
    <w:p w:rsidR="00DC63A6" w:rsidRDefault="00DC63A6" w:rsidP="00DC63A6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DC63A6" w:rsidRDefault="00DC63A6" w:rsidP="00DC63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 xml:space="preserve">1. Общие положения инструкции </w:t>
      </w:r>
      <w:proofErr w:type="gramStart"/>
      <w:r>
        <w:rPr>
          <w:color w:val="1E2120"/>
          <w:sz w:val="25"/>
          <w:szCs w:val="25"/>
        </w:rPr>
        <w:t>по охране труда на занятиях по футболу на занятиях по футболу</w:t>
      </w:r>
      <w:proofErr w:type="gramEnd"/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на занятиях по футболу</w:t>
      </w:r>
      <w:r>
        <w:rPr>
          <w:color w:val="1E2120"/>
          <w:sz w:val="23"/>
          <w:szCs w:val="23"/>
        </w:rPr>
        <w:t> труда разработана для учеников общеобразовательных школ, выполняющих на уроках физической культуры различные упражнения по футболу и участвующие непосредственно в самой игре.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Уроки по футболу включают в себя следующие разделы: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Техническая подготовка.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Тактическая подготовка.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Скоростно-силовая подготовка:</w:t>
      </w:r>
    </w:p>
    <w:p w:rsidR="00DC63A6" w:rsidRDefault="00DC63A6" w:rsidP="00DC63A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прыгучести.</w:t>
      </w:r>
    </w:p>
    <w:p w:rsidR="00DC63A6" w:rsidRDefault="00DC63A6" w:rsidP="00DC63A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быстроты.</w:t>
      </w:r>
    </w:p>
    <w:p w:rsidR="00DC63A6" w:rsidRDefault="00DC63A6" w:rsidP="00DC63A6">
      <w:pPr>
        <w:numPr>
          <w:ilvl w:val="0"/>
          <w:numId w:val="2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реакции.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 урокам по футболу допускаются учащиеся основной медицинской группы, изучившие инструкцию.</w:t>
      </w:r>
      <w:r>
        <w:rPr>
          <w:color w:val="1E2120"/>
          <w:sz w:val="23"/>
          <w:szCs w:val="23"/>
        </w:rPr>
        <w:br/>
        <w:t>Занятия проводятся на стадионе и спортивном зале.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Учащиеся занимаются на уроке в спортивной форме и обуви установленного образца с учётом всех санитарно-гигиенических требований и норм.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Учащиеся, не допущенные к занятиям, по причине отсутствия надлежащей спортивной формы, болезни, плохого самочувствия и др., присутствуют на уроке.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Урок начинается и заканчивается по звонку согласно расписанию.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Учащийся должен:</w:t>
      </w:r>
    </w:p>
    <w:p w:rsidR="00DC63A6" w:rsidRDefault="00DC63A6" w:rsidP="00DC63A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бережно относиться к спортивному инвентарю и оборудованию, не использовать его не по назначению;</w:t>
      </w:r>
    </w:p>
    <w:p w:rsidR="00DC63A6" w:rsidRDefault="00DC63A6" w:rsidP="00DC63A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быть внимательным при перемещениях по стадиону;</w:t>
      </w:r>
    </w:p>
    <w:p w:rsidR="00DC63A6" w:rsidRDefault="00DC63A6" w:rsidP="00DC63A6">
      <w:pPr>
        <w:numPr>
          <w:ilvl w:val="0"/>
          <w:numId w:val="2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знать и выполнять настоящую инструкцию;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 несоблюдение мер безопасности учащийся может быть не допущен или отстранен от участия в учебном процессе.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Руководитель занятий и обучающиеся обязаны соблюдать правила пожарной безопасности, знать места расположения первичных средств пожаротушения.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 xml:space="preserve">1.8. О каждом несчастном </w:t>
      </w:r>
      <w:proofErr w:type="gramStart"/>
      <w:r>
        <w:rPr>
          <w:color w:val="1E2120"/>
          <w:sz w:val="23"/>
          <w:szCs w:val="23"/>
        </w:rPr>
        <w:t>случае</w:t>
      </w:r>
      <w:proofErr w:type="gramEnd"/>
      <w:r>
        <w:rPr>
          <w:color w:val="1E2120"/>
          <w:sz w:val="23"/>
          <w:szCs w:val="23"/>
        </w:rPr>
        <w:t xml:space="preserve"> произошедшем с обучающимися руководитель занятий обязан немедленно сообщать администрации общеобразовательного учреждения, оказать первую помощь пострадавшему.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1.9. В процессе занятий по футболу обучающиеся должны соблюдать правила проведения спортивной игры, ношения спортивной одежды и спортивной обуви, правила личной гигиены.</w:t>
      </w:r>
      <w:r>
        <w:rPr>
          <w:color w:val="1E2120"/>
          <w:sz w:val="23"/>
          <w:szCs w:val="23"/>
        </w:rPr>
        <w:br/>
        <w:t>1.10. Лица, допустившие невыполнение или нарушение данной инструкции по охране труда на занятиях по футболу,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DC63A6" w:rsidRDefault="00DC63A6" w:rsidP="00DC63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занятия футболом на уроке физкультуры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На перемене учащиеся переодеваются в раздевалках в надлежащую спортивную форму. В раздевалках соблюдается чистота и порядок.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Каждый класс складывает свои вещи отдельно от </w:t>
      </w:r>
      <w:proofErr w:type="gramStart"/>
      <w:r>
        <w:rPr>
          <w:color w:val="1E2120"/>
          <w:sz w:val="23"/>
          <w:szCs w:val="23"/>
        </w:rPr>
        <w:t>другого</w:t>
      </w:r>
      <w:proofErr w:type="gramEnd"/>
      <w:r>
        <w:rPr>
          <w:color w:val="1E2120"/>
          <w:sz w:val="23"/>
          <w:szCs w:val="23"/>
        </w:rPr>
        <w:t>.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Урок начинается по звонку с построения.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Перед изучением новой темы учащиеся проходят инструктаж по охране труда, о чём делается запись в соответствующем журнале регистрации проведения инструктажа по вопросам охраны труда.</w:t>
      </w:r>
    </w:p>
    <w:p w:rsidR="00DC63A6" w:rsidRDefault="00DC63A6" w:rsidP="00DC63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на уроке физкультуры во время занятий футболом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уроках по футболу учащиеся выполняют программные упражнения и сдают учебные нормативы, согласно которым получают текущие, итоговые и четвертные оценки.</w:t>
      </w:r>
      <w:r>
        <w:rPr>
          <w:color w:val="1E2120"/>
          <w:sz w:val="23"/>
          <w:szCs w:val="23"/>
        </w:rPr>
        <w:br/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 занятиях по футболу учащиеся выполняют следующие требования: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без разрешения учителя запрещается брать и бросать мячи;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обязательно выполнять общую и специальную разминки;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выполнении упражнений с мячами, мячи передавать точно, не резко, по команде учителя физкультуры останавливать мяч ногой;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время работы с мячами быть внимательным, собранным, выполнять команды и распоряжения учителя физкультуры;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время учебной игры соблюдать правила, вести себя корректно по отношению к сопернику;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учащимся овладевать основными приёмами обращения с мячом на месте и в движении в облегчённых условиях и при учёте основных тактических правил;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 время технической тренировки учащийся должен уделять одинаковое внимание разминке и развитию обеих ног;</w:t>
      </w:r>
    </w:p>
    <w:p w:rsidR="00DC63A6" w:rsidRDefault="00DC63A6" w:rsidP="00DC63A6">
      <w:pPr>
        <w:numPr>
          <w:ilvl w:val="0"/>
          <w:numId w:val="2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учащимся заниматься только на хорошо подготовленном поле.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На уроках по футболу учащиеся овладевают методами самоконтроля. При плохом самочувствии на уроке физкультуры учащийся должен прекратить занятие, уведомить учителя и обратиться в медпункт школ.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Во избежание </w:t>
      </w:r>
      <w:proofErr w:type="spellStart"/>
      <w:r>
        <w:rPr>
          <w:color w:val="1E2120"/>
          <w:sz w:val="23"/>
          <w:szCs w:val="23"/>
          <w:u w:val="single"/>
          <w:bdr w:val="none" w:sz="0" w:space="0" w:color="auto" w:frame="1"/>
        </w:rPr>
        <w:t>травмирования</w:t>
      </w:r>
      <w:proofErr w:type="spell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при проведении занятий по футболу на уроках физкультуры, учащиеся должны:</w:t>
      </w:r>
    </w:p>
    <w:p w:rsidR="00DC63A6" w:rsidRDefault="00DC63A6" w:rsidP="00DC63A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внимательно слушать объяснения упражнений и правильно их выполнять;</w:t>
      </w:r>
    </w:p>
    <w:p w:rsidR="00DC63A6" w:rsidRDefault="00DC63A6" w:rsidP="00DC63A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брать спортивный инвентарь и выполнять упражнения с разрешения учителя;</w:t>
      </w:r>
    </w:p>
    <w:p w:rsidR="00DC63A6" w:rsidRDefault="00DC63A6" w:rsidP="00DC63A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упражнения только на исправном оборудовании;</w:t>
      </w:r>
    </w:p>
    <w:p w:rsidR="00DC63A6" w:rsidRDefault="00DC63A6" w:rsidP="00DC63A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при выполнении упражнений потоком соблюдать </w:t>
      </w:r>
      <w:proofErr w:type="gramStart"/>
      <w:r>
        <w:rPr>
          <w:color w:val="1E2120"/>
          <w:sz w:val="23"/>
          <w:szCs w:val="23"/>
        </w:rPr>
        <w:t>достаточные</w:t>
      </w:r>
      <w:proofErr w:type="gramEnd"/>
      <w:r>
        <w:rPr>
          <w:color w:val="1E2120"/>
          <w:sz w:val="23"/>
          <w:szCs w:val="23"/>
        </w:rPr>
        <w:t xml:space="preserve"> интервал и дистанцию;</w:t>
      </w:r>
    </w:p>
    <w:p w:rsidR="00DC63A6" w:rsidRDefault="00DC63A6" w:rsidP="00DC63A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быть внимательным при перемещениях по спортивной площадке: не мешать другим, не ставить подножек, избегать столкновений;</w:t>
      </w:r>
    </w:p>
    <w:p w:rsidR="00DC63A6" w:rsidRDefault="00DC63A6" w:rsidP="00DC63A6">
      <w:pPr>
        <w:numPr>
          <w:ilvl w:val="0"/>
          <w:numId w:val="2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покидать территорию спортивной площадки без разрешения.</w:t>
      </w:r>
    </w:p>
    <w:p w:rsidR="00DC63A6" w:rsidRDefault="00DC63A6" w:rsidP="00DC63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техники безопасности по окончании занятия футболом</w:t>
      </w:r>
    </w:p>
    <w:p w:rsidR="00DC63A6" w:rsidRDefault="00DC63A6" w:rsidP="00DC63A6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 команде учителя физкультуры, учащиеся организованно строятся в шеренгу.</w:t>
      </w:r>
      <w:r>
        <w:rPr>
          <w:color w:val="1E2120"/>
          <w:sz w:val="23"/>
          <w:szCs w:val="23"/>
        </w:rPr>
        <w:br/>
        <w:t>4.2. После подведения итогов, сообщения оценок, домашнего задания, учащиеся строем покидают спортивную площадку и расходятся по раздевалкам, избегая столкновений.</w:t>
      </w:r>
      <w:r>
        <w:rPr>
          <w:color w:val="1E2120"/>
          <w:sz w:val="23"/>
          <w:szCs w:val="23"/>
        </w:rPr>
        <w:br/>
      </w:r>
      <w:r>
        <w:rPr>
          <w:color w:val="1E2120"/>
          <w:sz w:val="23"/>
          <w:szCs w:val="23"/>
        </w:rPr>
        <w:lastRenderedPageBreak/>
        <w:t>4.3. Снять спортивную одежду и спортивную обувь и принять душ или вымыть лицо и руки с мылом.</w:t>
      </w:r>
    </w:p>
    <w:p w:rsidR="00DC63A6" w:rsidRDefault="00DC63A6" w:rsidP="00DC63A6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 при занятии футболом</w:t>
      </w:r>
    </w:p>
    <w:p w:rsidR="00DC63A6" w:rsidRDefault="00DC63A6" w:rsidP="00DC63A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работы предупреждать возникновение аварийных ситуаций:</w:t>
      </w:r>
    </w:p>
    <w:p w:rsidR="00DC63A6" w:rsidRDefault="00DC63A6" w:rsidP="00DC63A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курить в спортивных помещениях, раздевалках, тренажёрной комнате, хореографической комнате</w:t>
      </w:r>
    </w:p>
    <w:p w:rsidR="00DC63A6" w:rsidRDefault="00DC63A6" w:rsidP="00DC63A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отравляющие вещества и не распылять их в раздевалках, спортивных помещениях, на территории школы;</w:t>
      </w:r>
    </w:p>
    <w:p w:rsidR="00DC63A6" w:rsidRDefault="00DC63A6" w:rsidP="00DC63A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взрывоопасные вещества;</w:t>
      </w:r>
    </w:p>
    <w:p w:rsidR="00DC63A6" w:rsidRDefault="00DC63A6" w:rsidP="00DC63A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уходить самовольно с урока;</w:t>
      </w:r>
    </w:p>
    <w:p w:rsidR="00DC63A6" w:rsidRDefault="00DC63A6" w:rsidP="00DC63A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оставаться в раздевалках на время урока;</w:t>
      </w:r>
    </w:p>
    <w:p w:rsidR="00DC63A6" w:rsidRDefault="00DC63A6" w:rsidP="00DC63A6">
      <w:pPr>
        <w:numPr>
          <w:ilvl w:val="0"/>
          <w:numId w:val="2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аварийной ситуации, следовать указаниям учителя физической культуры.</w:t>
      </w:r>
    </w:p>
    <w:p w:rsidR="008C7FF9" w:rsidRDefault="008C7FF9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446694"/>
    <w:multiLevelType w:val="multilevel"/>
    <w:tmpl w:val="F2A6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DC3D04"/>
    <w:multiLevelType w:val="multilevel"/>
    <w:tmpl w:val="E9F0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D82E9A"/>
    <w:multiLevelType w:val="multilevel"/>
    <w:tmpl w:val="E68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A63A00"/>
    <w:multiLevelType w:val="multilevel"/>
    <w:tmpl w:val="C5E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68D7B84"/>
    <w:multiLevelType w:val="multilevel"/>
    <w:tmpl w:val="AFB8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80D0BCA"/>
    <w:multiLevelType w:val="multilevel"/>
    <w:tmpl w:val="0938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1B2EAD"/>
    <w:multiLevelType w:val="multilevel"/>
    <w:tmpl w:val="AF94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C6C32E8"/>
    <w:multiLevelType w:val="multilevel"/>
    <w:tmpl w:val="48A4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1372E2E"/>
    <w:multiLevelType w:val="multilevel"/>
    <w:tmpl w:val="8EBC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2DD3544"/>
    <w:multiLevelType w:val="multilevel"/>
    <w:tmpl w:val="5A56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3FB1501"/>
    <w:multiLevelType w:val="multilevel"/>
    <w:tmpl w:val="D460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80464B"/>
    <w:multiLevelType w:val="multilevel"/>
    <w:tmpl w:val="CC40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6DE1B49"/>
    <w:multiLevelType w:val="multilevel"/>
    <w:tmpl w:val="0B5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92B463B"/>
    <w:multiLevelType w:val="multilevel"/>
    <w:tmpl w:val="067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1"/>
  </w:num>
  <w:num w:numId="3">
    <w:abstractNumId w:val="24"/>
  </w:num>
  <w:num w:numId="4">
    <w:abstractNumId w:val="5"/>
  </w:num>
  <w:num w:numId="5">
    <w:abstractNumId w:val="0"/>
  </w:num>
  <w:num w:numId="6">
    <w:abstractNumId w:val="6"/>
  </w:num>
  <w:num w:numId="7">
    <w:abstractNumId w:val="16"/>
  </w:num>
  <w:num w:numId="8">
    <w:abstractNumId w:val="15"/>
  </w:num>
  <w:num w:numId="9">
    <w:abstractNumId w:val="2"/>
  </w:num>
  <w:num w:numId="10">
    <w:abstractNumId w:val="20"/>
  </w:num>
  <w:num w:numId="11">
    <w:abstractNumId w:val="4"/>
  </w:num>
  <w:num w:numId="12">
    <w:abstractNumId w:val="10"/>
  </w:num>
  <w:num w:numId="13">
    <w:abstractNumId w:val="23"/>
  </w:num>
  <w:num w:numId="14">
    <w:abstractNumId w:val="9"/>
  </w:num>
  <w:num w:numId="15">
    <w:abstractNumId w:val="8"/>
  </w:num>
  <w:num w:numId="16">
    <w:abstractNumId w:val="19"/>
  </w:num>
  <w:num w:numId="17">
    <w:abstractNumId w:val="13"/>
  </w:num>
  <w:num w:numId="18">
    <w:abstractNumId w:val="12"/>
  </w:num>
  <w:num w:numId="19">
    <w:abstractNumId w:val="3"/>
  </w:num>
  <w:num w:numId="20">
    <w:abstractNumId w:val="14"/>
  </w:num>
  <w:num w:numId="21">
    <w:abstractNumId w:val="17"/>
  </w:num>
  <w:num w:numId="22">
    <w:abstractNumId w:val="18"/>
  </w:num>
  <w:num w:numId="23">
    <w:abstractNumId w:val="7"/>
  </w:num>
  <w:num w:numId="24">
    <w:abstractNumId w:val="21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0D71AE"/>
    <w:rsid w:val="001200D5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B1AD9"/>
    <w:rsid w:val="006C10EF"/>
    <w:rsid w:val="006C5569"/>
    <w:rsid w:val="006D2FA5"/>
    <w:rsid w:val="006E776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DF5328"/>
    <w:rsid w:val="00E11C89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2023-11-06T07:02:00Z</dcterms:created>
  <dcterms:modified xsi:type="dcterms:W3CDTF">2023-11-07T15:37:00Z</dcterms:modified>
</cp:coreProperties>
</file>