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960EEF" w:rsidRDefault="00960EEF" w:rsidP="00A95CE7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10 - 2023</w:t>
      </w:r>
    </w:p>
    <w:p w:rsidR="00A95CE7" w:rsidRDefault="00A95CE7" w:rsidP="00A95CE7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Вводный инструктаж</w:t>
      </w:r>
      <w:r>
        <w:rPr>
          <w:color w:val="1E2120"/>
          <w:sz w:val="33"/>
          <w:szCs w:val="33"/>
        </w:rPr>
        <w:br/>
        <w:t>для учащихся в учебных мастерских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(раздел «Технологии обработки конструкционных материалов»)</w:t>
      </w:r>
      <w:r>
        <w:rPr>
          <w:color w:val="1E2120"/>
          <w:sz w:val="23"/>
          <w:szCs w:val="23"/>
        </w:rPr>
        <w:br/>
      </w:r>
    </w:p>
    <w:p w:rsidR="00A95CE7" w:rsidRDefault="00A95CE7" w:rsidP="00A95CE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Настоящий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вводный инструктаж по технологии для учащихся в учебных мастерских</w:t>
      </w:r>
      <w:r>
        <w:rPr>
          <w:color w:val="1E2120"/>
          <w:sz w:val="23"/>
          <w:szCs w:val="23"/>
        </w:rPr>
        <w:t> школы разработан в соответствии с СП 2.4.3648-20 «Санитарно-эпидемиологические требования к организациям воспитания и обучения, отдыха и оздоровления детей и молодежи» с изменениями от 24 ноября 2015г; Федеральным законом № 273-ФЗ от 29.12.2012г "Об образовании в Российской Федерации" в редакции от 26 июля 2019 года;</w:t>
      </w:r>
      <w:proofErr w:type="gramEnd"/>
      <w:r>
        <w:rPr>
          <w:color w:val="1E2120"/>
          <w:sz w:val="23"/>
          <w:szCs w:val="23"/>
        </w:rPr>
        <w:t xml:space="preserve"> Письмом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 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иными нормативно-правовыми актами, Правилами внутреннего распорядка обучающихся общеобразовательного учреждения.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К занятиям по технологии в учебных мастерских допускаются учащиеся, прошедшие вводный инструктаж по правилам безопасности в учебных мастерских, медицинский осмотр, не имеющие противопоказаний по состоянию здоровья и усвоившие основные требования безопасного выполнению работ с рабочими инструментами, станками и другим используемым учебным оборудованием и электроприборами.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Данный вводный инструктаж по технике безопасности в учебной мастерской составлен для учащихся в целях обеспечения охраны здоровья и безопасных условий обучения на уроках технологии при изучении раздела «Технологии обработки конструкционных материалов», а также на дополнительных занятиях по технологии в образовательном учреждении.</w:t>
      </w:r>
      <w:r>
        <w:rPr>
          <w:color w:val="1E2120"/>
          <w:sz w:val="23"/>
          <w:szCs w:val="23"/>
        </w:rPr>
        <w:br/>
        <w:t>1.4. Проведение вводного инструктажа в учебной мастерской регистрируют в журнале инструктажа учащихся по технике безопасности (ТБ) с подписью инструктируемого и инструктирующего. Дата регистрации вводного инструктажа в специальном журнале должна совпадать с записью о проведении данных инструктажей в классном журнале.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</w:t>
      </w:r>
      <w:proofErr w:type="gramStart"/>
      <w:r>
        <w:rPr>
          <w:color w:val="1E2120"/>
          <w:sz w:val="23"/>
          <w:szCs w:val="23"/>
        </w:rPr>
        <w:t>Вводный инструктаж проводится с учащимися в учебной мастерской на первом занятии в начале учебного года, а также с вновь прибывшими обучающимися школы в течение учебного года.</w:t>
      </w:r>
      <w:proofErr w:type="gramEnd"/>
      <w:r>
        <w:rPr>
          <w:color w:val="1E2120"/>
          <w:sz w:val="23"/>
          <w:szCs w:val="23"/>
        </w:rPr>
        <w:t xml:space="preserve"> Учителю технологии вводный инструктаж рекомендуется проводить с использованием современных технических и демонстрационных средств обучения, а также наглядных учебных пособий.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Соблюдение требований данного вводного инструктажа обязательно для всех обучающихся, занимающихся в учебной мастерской образовательного учреждения по предмету технология.</w:t>
      </w:r>
    </w:p>
    <w:p w:rsidR="00A95CE7" w:rsidRDefault="00A95CE7" w:rsidP="00A95CE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требования безопасности в учебных мастерских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2.1. Учащиеся должны спокойно, не торопясь, соблюдая дисциплину и порядок, входить и выходить из учебной мастерской общеобразовательного учреждения.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2.2. Каждый школьник должен соблюдать правила личной гигиены и требования санитарных норм, поддерживать своё рабочее место в чистоте, соблюдать порядок проведения работ (изготовления изделий с использованием инструментов, станков и т.д.).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2.3. Обучающиеся должны строго соблюдать требования инструкций по правилам безопасности труда при работе на станках по обработке древесины и металла, при использовании тисков, различных инструментов и иного оборудования и приспособлений.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2.4. Школьники проходят первичные инструктажи на рабочем месте перед осуществлением работ с новым для них оборудованием и инструментами, при изучении новой темы, овладевают навыками безопасного выполнения работ в учебной мастерской, обучаются правильному, безопасному обращению с оборудованием (станками, верстаками, тисками, инструментами и </w:t>
      </w:r>
      <w:proofErr w:type="spellStart"/>
      <w:r>
        <w:rPr>
          <w:color w:val="1E2120"/>
          <w:sz w:val="23"/>
          <w:szCs w:val="23"/>
        </w:rPr>
        <w:t>т.д</w:t>
      </w:r>
      <w:proofErr w:type="spellEnd"/>
      <w:r>
        <w:rPr>
          <w:color w:val="1E2120"/>
          <w:sz w:val="23"/>
          <w:szCs w:val="23"/>
        </w:rPr>
        <w:t>).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Учащиеся не должны прикасаться к кабелям питания электрооборудования и электроприборов, подходить к электрическому щитку, что является зоной особой опасности (напряжение 220 В).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занятий в учебной мастерской могут иметь место вредные и опасные факторы: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proofErr w:type="gram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при неаккуратном обращении с рабочим инструментом, тисками, станками, иным оборудованием и приспособлениями, включая травмы рук вращающимися частями станков, попадание волос на вращающиеся части оборудования, ранение рук во время обработки детали и неправильной работе с резцом, поражение частями плохо склеенной, косослойной и суковатой древесины, травмы ног при падении инструмента и заготовок;</w:t>
      </w:r>
      <w:proofErr w:type="gramEnd"/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вследствие пренебрежения использования индивидуальных средств защиты, отсутствия защитных экранов на оборудовании;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органов зрения стружкой при работе с металлами, засорение глаз древесной пылью при отсутствии защитных экранов, защитных очков;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рук при касании нагретых частей обрабатываемых деталей, фрезы, сверла;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работе с электроприборами, электрооборудованием и электроинструментами;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возникновение пожара в случае несоблюдения требований пожарной безопасности, поломки электрооборудования и электроинструмента;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осанки, искривление позвоночника при сидении в неправильной позе;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остроты зрения при недостаточном освещении в учебной мастерской;</w:t>
      </w:r>
    </w:p>
    <w:p w:rsidR="00A95CE7" w:rsidRDefault="00A95CE7" w:rsidP="00A95CE7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попадание древесной пыли в дыхательные пути при работе по обработке древесины без индивидуальных средств защиты.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При нахождении в учебной мастерской необходимо строго соблюдать правила пожарной безопасности, быть информированными о местах расположения первичных средств пожаротушения, соблюдать правила обращения с электроинструментом, электрооборудованием и электроприборами.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работ в учебной мастерской для защиты учащихся должны, в зависимости от типа опасности, применяться следующие индивидуальные средства защиты:</w:t>
      </w:r>
    </w:p>
    <w:p w:rsidR="00A95CE7" w:rsidRDefault="00A95CE7" w:rsidP="00A95CE7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хлопчатобумажный халат (фартук с нарукавниками);</w:t>
      </w:r>
    </w:p>
    <w:p w:rsidR="00A95CE7" w:rsidRDefault="00A95CE7" w:rsidP="00A95CE7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головной убор (берет);</w:t>
      </w:r>
    </w:p>
    <w:p w:rsidR="00A95CE7" w:rsidRDefault="00A95CE7" w:rsidP="00A95CE7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защитные очки;</w:t>
      </w:r>
    </w:p>
    <w:p w:rsidR="00A95CE7" w:rsidRDefault="00A95CE7" w:rsidP="00A95CE7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рукавицы комбинированные;</w:t>
      </w:r>
    </w:p>
    <w:p w:rsidR="00A95CE7" w:rsidRDefault="00A95CE7" w:rsidP="00A95CE7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диэлектрические коврики.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Станки, электроприборы должны быть заземлены.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Учащимся запрещается без разрешения учителя подходить к установленному в учебной мастерской оборудованию и пользоваться им, трогать электрические разъемы и кабели питания.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2.10. Запрещается загромождать в школьной мастерской проходы портфелями, сумками, передвигать учебные столы, верстаки и стулья.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Запрещается без разрешения учителя технологии осуществлять включение и работу со станками, электроприборами, электроинструментом, проводить работы, не имеющие отношения к теме урока.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Не вносить и не выносить из учебной мастерской, без указания учителя, любые инструменты и приспособления, комплектующие и материалы, электроприборы.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2.13. При ухудшении самочувствия или неисправности оборудования, инструмента и приспособлений, при получении травмы необходимо немедленно прекратить работу и сообщить об этом учителю технологии.</w:t>
      </w:r>
    </w:p>
    <w:p w:rsidR="00A95CE7" w:rsidRDefault="00A95CE7" w:rsidP="00A95CE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перед началом работы в учебной мастерской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Перед началом занятий учащиеся готовятся к уроку, надевают халаты (фартуки с нарукавниками) и установленные для данного вида работ средства индивидуальной защиты, спрятать волосы под головной убор.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Входить в мастерскую только с разрешения учителя, портфели и сумки необходимо расположить так, чтобы они не загромождали проходы.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Запрещается учащимся приносить острые, колющие и другие опасные для жизни и здоровья предметы, легковоспламеняющиеся и горючие жидкости, собственные инструменты.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Перед началом урока необходимо вымыть руки, проверить санитарное состояние своего рабочего места, удостовериться, нет ли на рабочем месте посторонних вещей, предметов, инструментов, материалов и мусора.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Требования к учащимся перед работой в учебной мастерской:</w:t>
      </w:r>
    </w:p>
    <w:p w:rsidR="00A95CE7" w:rsidRDefault="00A95CE7" w:rsidP="00A95CE7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кабинет только после разрешения учителя;</w:t>
      </w:r>
    </w:p>
    <w:p w:rsidR="00A95CE7" w:rsidRDefault="00A95CE7" w:rsidP="00A95CE7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включать самостоятельно электроосвещение, станки, электроприборы;</w:t>
      </w:r>
    </w:p>
    <w:p w:rsidR="00A95CE7" w:rsidRDefault="00A95CE7" w:rsidP="00A95CE7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использовать без разрешения учителя технологии инструменты, тиски, приспособления;</w:t>
      </w:r>
    </w:p>
    <w:p w:rsidR="00A95CE7" w:rsidRDefault="00A95CE7" w:rsidP="00A95CE7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открывать самостоятельно форточки, фрамуги, окна;</w:t>
      </w:r>
    </w:p>
    <w:p w:rsidR="00A95CE7" w:rsidRDefault="00A95CE7" w:rsidP="00A95CE7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подготовить рабочее место и учебные принадлежности к занятию.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Перед началом каждой новой темы, учащийся внимательно прослушивает инструктаж по безопасным методам и приемам выполнения работы и изучает правила, описывающие работу: при работе с инструментом, электроинструментом, тисками и приспособлениями; при работе, связанной с обработкой древесины и металла на станках.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Проверить исправность ручного инструмента и убедиться в том, что его состояние соответствует следующим требованиям безопасности:</w:t>
      </w:r>
    </w:p>
    <w:p w:rsidR="00A95CE7" w:rsidRDefault="00A95CE7" w:rsidP="00A95CE7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бойки молотков имеют гладкую, слегка выпуклую поверхность без наличия скосов, сколов, выбоин, трещин и заусенцев;</w:t>
      </w:r>
    </w:p>
    <w:p w:rsidR="00A95CE7" w:rsidRDefault="00A95CE7" w:rsidP="00A95CE7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рукоятки молотков и другого инструмента ударного действия выполнены из сухой древесины без сучков и косослоя или из синтетических материалов, обеспечивающих эксплуатационную прочность и надежность в работе;</w:t>
      </w:r>
    </w:p>
    <w:p w:rsidR="00A95CE7" w:rsidRDefault="00A95CE7" w:rsidP="00A95CE7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рукоятки молотков должны быть гладкие, без трещин, иметь по всей длине в сечении овальную форму;</w:t>
      </w:r>
    </w:p>
    <w:p w:rsidR="00A95CE7" w:rsidRDefault="00A95CE7" w:rsidP="00A95CE7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рукоятки напильников, шаберов, ножовок имеют специальные стягивающие металлические бандажные кольца;</w:t>
      </w:r>
    </w:p>
    <w:p w:rsidR="00A95CE7" w:rsidRDefault="00A95CE7" w:rsidP="00A95CE7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отвертки имеют исправные рукоятки, ровный стержень, рабочая часть - прямые плоские боковые грани, без сколов и видимых повреждений;</w:t>
      </w:r>
    </w:p>
    <w:p w:rsidR="00A95CE7" w:rsidRDefault="00A95CE7" w:rsidP="00A95CE7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 xml:space="preserve">инструмент ударного действия (зубила, </w:t>
      </w:r>
      <w:proofErr w:type="spellStart"/>
      <w:r>
        <w:rPr>
          <w:color w:val="1E2120"/>
          <w:sz w:val="23"/>
          <w:szCs w:val="23"/>
        </w:rPr>
        <w:t>крейцмейсели</w:t>
      </w:r>
      <w:proofErr w:type="spellEnd"/>
      <w:r>
        <w:rPr>
          <w:color w:val="1E2120"/>
          <w:sz w:val="23"/>
          <w:szCs w:val="23"/>
        </w:rPr>
        <w:t>, бородки, просечки, керны и др.) гладкий, его затылочная часть – без видимых трещин, заусенцев, наклепа и сколов, на рабочей части нет повреждений;</w:t>
      </w:r>
      <w:proofErr w:type="gramEnd"/>
    </w:p>
    <w:p w:rsidR="00A95CE7" w:rsidRDefault="00A95CE7" w:rsidP="00A95CE7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рабочие поверхности гаечных ключей не должны иметь никаких дефектов в виде трещин, забоин, скосов, а рукоятки – заусенцев.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3.8. Перед началом выполнения работ необходимо проверить заготовку на отсутствие сучков и трещин, проверить работу станка или электроинструмента на холостом ходу. При обнаружении любых неисправностей сообщить учителю.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При работе с электроприборами, электроинструментами и станками необходимо убедиться в наличии диэлектрического коврика под ногами.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Инструменты, заготовки и приспособления необходимо размещать таким образом, чтобы исключить их падение.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Приступать к работе в учебной мастерской разрешается после выполнения подготовительных мероприятий, устранения всех недостатков и с разрешения учителя технологии.</w:t>
      </w:r>
    </w:p>
    <w:p w:rsidR="00A95CE7" w:rsidRDefault="00A95CE7" w:rsidP="00A95CE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для учащихся во время работы в учебной мастерской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Пребывание школьников в учебной мастерской школы может осуществляться только с разрешения преподавателя. Все работы должны проводиться при личном присутствии в кабинете учителя технологии.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На занятиях в учебной мастерской учащиеся должны быть внимательны, дисциплинированы, осторожны, не оставлять рабочее место без разрешения учителя.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4.3. На уроках технологии в мастерской учащиеся выполняют виды работ </w:t>
      </w:r>
      <w:proofErr w:type="gramStart"/>
      <w:r>
        <w:rPr>
          <w:color w:val="1E2120"/>
          <w:sz w:val="23"/>
          <w:szCs w:val="23"/>
        </w:rPr>
        <w:t>согласно</w:t>
      </w:r>
      <w:proofErr w:type="gramEnd"/>
      <w:r>
        <w:rPr>
          <w:color w:val="1E2120"/>
          <w:sz w:val="23"/>
          <w:szCs w:val="23"/>
        </w:rPr>
        <w:t xml:space="preserve"> тематического планирования и программы. В подготовительной части урока дети получают знания о безопасной организации труда, о приёмах и методах безопасного выполнения работы.</w:t>
      </w:r>
      <w:r>
        <w:rPr>
          <w:color w:val="1E2120"/>
          <w:sz w:val="23"/>
          <w:szCs w:val="23"/>
        </w:rPr>
        <w:br/>
        <w:t>4.4. При выполнении работ в учебной мастерской учащимся необходимо в обязательном порядке использовать индивидуальные средства защиты (халат или фартук с нарукавниками, берет), в соответствии с видами работ использовать защитные очки, диэлектрические коврики, рукавицы для предохранения рук от повреждений.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течение урока ученики должны придерживаться следующих правил: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начинать работу можно только с разрешения учителя и по его первому требованию немедленно заканчивать;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безопасности труда и техники безопасности при работе с ручным инструментом и электроинструментом, электроприборами, в особенности со станками;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работать только за своим рабочим </w:t>
      </w:r>
      <w:proofErr w:type="spellStart"/>
      <w:r>
        <w:rPr>
          <w:color w:val="1E2120"/>
          <w:sz w:val="23"/>
          <w:szCs w:val="23"/>
        </w:rPr>
        <w:t>ме¬стом</w:t>
      </w:r>
      <w:proofErr w:type="spellEnd"/>
      <w:r>
        <w:rPr>
          <w:color w:val="1E2120"/>
          <w:sz w:val="23"/>
          <w:szCs w:val="23"/>
        </w:rPr>
        <w:t>, менять и покидать рабочее место можно только с разрешения учителя;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действия и работы на станках, с электроприборами и инструментами несоответствующие теме урока и без разрешения учителя;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и нормы поведения, внимательность;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к ученику обращается учитель, то следует приостановить выполнение работы;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отвлекать работающих одноклассников;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поведения в учебной мастерской;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передвигаться в помещении мастерской следует спокойно, не толкая друг друга;</w:t>
      </w:r>
    </w:p>
    <w:p w:rsidR="00A95CE7" w:rsidRDefault="00A95CE7" w:rsidP="00A95CE7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без разрешения учителя не включать станки, не брать инструменты, не выключать свет.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Учащимся запрещается: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розеткам, кабелям питания и токоведущим частям оборудования;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включать станки, электроинструменты и электроприборы без разрешения учителя;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работы на станках в случае их неисправности, возникновения искрения, задымления, нарушения изоляции или заземления;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нарушать требования учителя, правила охраны труда и пожарной безопасности в учебной мастерской;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класть на станки бумагу, тряпки и другие посторонние предметы;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сдувать оставшуюся стружку со станков или убирать ее руками (следует использовать веник или щетку и совок);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осуществлять уборку над и под работающим оборудованием или в непосредственной близости от движущихся механизмов и деталей станка;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вытирать влажной тряпкой рубильники, пусковые кнопки и другие выключатели тока;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помещать в один ящик тряпки, отходы бумаги и промасленную ветошь (для каждого вида отходов отведен отдельный ящик);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учебной мастерской в отсутствии учителя;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шуметь, отвлекаться самим и отвлекать от занятий посторонними разговорами, играми и иными, не относящимися к занятию, делами других школьников;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толкать друг друга, бросать различные предметы, заготовки и инструмент друг в друга;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передавать отвертки, сверла, зубила, стамески, фрезы и другие острые инструменты и детали острыми концами к принимающему лицу;</w:t>
      </w:r>
    </w:p>
    <w:p w:rsidR="00A95CE7" w:rsidRDefault="00A95CE7" w:rsidP="00A95CE7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хлопать дверью.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Прочно закреплять обрабатываемую деталь или заготовку в тисках при ручной обработке, выполнение работы только исправным и хорошо заточенным инструментом.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 При работе с режущими инструментами соблюдать максимальную осторожность с целью недопущения порезов, попадания инфекции в раны.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 Не использовать при выполнении задания сломанный или поврежденный инструмент.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Не использовать инструменты не по прямому назначению, запрещено направлять острые части на других школьников или бросать инструменты.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4.11. Перед включением станков и электроинструмента следует встать на диэлектрический коврик на полу (если покрытие пола выполнено из токопроводящего материала).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4.12. Категорически запрещается включать станки и электроинструменты мокрыми или влажными руками.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Общие требования безопасности при работе на станках: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наклонять голову близко к станку;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облокачиваться, не класть локти и не опираться на станок;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передавать и не принимать предметы через станок, который работает;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замерять деталь, которая обрабатывается, во время работы станка;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время работы станка не открывать и не снимать защитные ограждения и предохранительные устройства;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класть на станок детали и инструмент;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чистить и убирать стружку со станка только после выключения и полной его остановки;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проверять рукой чистоту поверхности обрабатываемой детали при работающем станке;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поддерживать и не ловить рукой отрезанную деталь;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останавливать станок, тормозя рукой деталь;</w:t>
      </w:r>
    </w:p>
    <w:p w:rsidR="00A95CE7" w:rsidRDefault="00A95CE7" w:rsidP="00A95CE7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отходить от станка, не отключив его;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4.14. В случае отключения тока в сети необходимо оперативно отключить станок.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4.15. Не прикасаться к движущимся и вращающимся частям станков, оборудования, а также токоведущим частям электрооборудования и электроинструментов.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4.16. Необходимо быть особенно осторожными при выполнении работ на оборудовании (станок, электроинструмент) с наличием вращающихся элементов и узлов.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4.17. Во избежание ожогов рук не касаться горячих металлических частей фрезы, сверла, обрабатываемой детали.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4.18. Запрещается самостоятельно устранять любые неисправности используемого инструмента, станков и электроприборов.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4.19. Рабочее место следует содержать в чистоте, инструменты класть на место, не загромождать рабочее место и проходы материалами, заготовками, деталями и отходами.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4.20. Нахождение на рабочем месте предметов, инструментов, деталей и заготовок, не требующихся для выполнения работы, запрещается.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4.21. Не допускать скапливания опилок, стружки, промасленной ветоши на своем рабочем месте. Мусор вовремя убирать, используя щетку и совок.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4.22. Выполнять задания необходимо аккуратно, соблюдая порядок проведения работ и выполняя требования безопасности труда, соблюдать тишину и порядок, выполнять требования учителя.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4.23. При получении травмы или плохом самочувствии немедленно сообщить учителю технологии.</w:t>
      </w:r>
      <w:r>
        <w:rPr>
          <w:color w:val="1E2120"/>
          <w:sz w:val="23"/>
          <w:szCs w:val="23"/>
        </w:rPr>
        <w:br/>
        <w:t>4.24. Обо всех неполадках в работе станочного оборудования, верстаков и станков, ручных инструментов и электроинструментов, электроприборов необходимо ставить в известность преподавателя.</w:t>
      </w:r>
      <w:r>
        <w:rPr>
          <w:color w:val="1E2120"/>
          <w:sz w:val="23"/>
          <w:szCs w:val="23"/>
        </w:rPr>
        <w:br/>
        <w:t>4.25. Выполнять работу необходимо согласно технологической карте или строго по указаниям учителя, соблюдая требования инструкции по охране труда.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4.26. При возникновении в учебной мастерской во время работы аварийной ситуации, не допускать паники и действовать по указанию учителя.</w:t>
      </w:r>
    </w:p>
    <w:p w:rsidR="00A95CE7" w:rsidRDefault="00A95CE7" w:rsidP="00A95CE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возникновении аварийной ситуации в учебной мастерской срочно сообщить учителю и действовать по его указанию.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обнаружении неисправности в работе станка, электроприбора или электроинструмента, повышенном его нагревании, появлении искрения, запаха горелой изоляции и т.д. немедленно отключить его и сообщить об этом учителю технологии.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Не собирать стружку незащищёнными руками, а использовать для этой цели щётку и совок.</w:t>
      </w:r>
      <w:r>
        <w:rPr>
          <w:color w:val="1E2120"/>
          <w:sz w:val="23"/>
          <w:szCs w:val="23"/>
        </w:rPr>
        <w:br/>
        <w:t>5.4. При внезапном заболевании, получении травмы, либо плохом самочувствии, сообщить учителю технологии.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При получении травмы учащимся, сообщить учителю и, при необходимости, помочь ему вызвать медицинского работника общеобразовательного учреждения для оказания медицинской помощи пострадавшему.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5.6. В случае возникновения аварийной ситуации, создающей угрозу для жизни и здоровья, учащиеся должны быть готовы организованно, без паники, быстро покинуть учебную мастерскую под руководством педагога.</w:t>
      </w:r>
    </w:p>
    <w:p w:rsidR="00A95CE7" w:rsidRDefault="00A95CE7" w:rsidP="00A95CE7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безопасности по окончании занятий в учебной мастерской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Выключить станок, электроприбор, электроинструмент.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Сдать учителю технологии заготовки или незаконченные изделия.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Разложить инструменты в правильном порядке, проверить их и сдать преподавателю.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Убрать свое рабочее место. Уборка стружек, обрезков, пыли с оборудования производится только с помощью крючков, щеток, сметок и т.п. при выключенном оборудовании. Без применения указанных приспособлений уборка запрещается.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Привести себя в надлежащий вид, вымыть руки с мылом, снять спецодежду, сдать защитные очки.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Не выносить из учебной мастерской инструменты, детали и заготовки, сверла, фрезы, гвозди, шурупы и т.д.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Покидать помещение школьной мастерской можно только с разрешения учителя и спокойным шагом.</w:t>
      </w:r>
    </w:p>
    <w:p w:rsidR="00A95CE7" w:rsidRDefault="00A95CE7" w:rsidP="00A95CE7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6.8. Обо всех недостатках, обнаруженных во время работы в учебной мастерской, сообщить учителю технологии.</w:t>
      </w: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</w:t>
      </w:r>
      <w:r w:rsidR="00D6098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</w:t>
      </w:r>
      <w:r w:rsidR="00D74092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учебных мастерских 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023FAD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в </w:t>
      </w:r>
      <w:r w:rsidR="00D74092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учебных мастерских </w:t>
      </w:r>
      <w:proofErr w:type="gramStart"/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0837A9"/>
    <w:multiLevelType w:val="multilevel"/>
    <w:tmpl w:val="05222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622F6D"/>
    <w:multiLevelType w:val="multilevel"/>
    <w:tmpl w:val="318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745946"/>
    <w:multiLevelType w:val="multilevel"/>
    <w:tmpl w:val="49E2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4605E6"/>
    <w:multiLevelType w:val="multilevel"/>
    <w:tmpl w:val="F0D8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091480B"/>
    <w:multiLevelType w:val="multilevel"/>
    <w:tmpl w:val="14EA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27E19A5"/>
    <w:multiLevelType w:val="multilevel"/>
    <w:tmpl w:val="14E2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3F00AEC"/>
    <w:multiLevelType w:val="multilevel"/>
    <w:tmpl w:val="7DDA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8094731"/>
    <w:multiLevelType w:val="multilevel"/>
    <w:tmpl w:val="DA3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F42379A"/>
    <w:multiLevelType w:val="multilevel"/>
    <w:tmpl w:val="AC82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0DD481A"/>
    <w:multiLevelType w:val="multilevel"/>
    <w:tmpl w:val="A46C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3EB7C93"/>
    <w:multiLevelType w:val="multilevel"/>
    <w:tmpl w:val="C278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81B29C7"/>
    <w:multiLevelType w:val="multilevel"/>
    <w:tmpl w:val="C6F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3BC6622F"/>
    <w:multiLevelType w:val="multilevel"/>
    <w:tmpl w:val="FE9C3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62E040C"/>
    <w:multiLevelType w:val="multilevel"/>
    <w:tmpl w:val="C144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D642C23"/>
    <w:multiLevelType w:val="multilevel"/>
    <w:tmpl w:val="CC7A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AFB1DC2"/>
    <w:multiLevelType w:val="multilevel"/>
    <w:tmpl w:val="8714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5F4F130B"/>
    <w:multiLevelType w:val="multilevel"/>
    <w:tmpl w:val="9F8A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E752C3"/>
    <w:multiLevelType w:val="multilevel"/>
    <w:tmpl w:val="8FBA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4845D8D"/>
    <w:multiLevelType w:val="multilevel"/>
    <w:tmpl w:val="67F24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5C92E21"/>
    <w:multiLevelType w:val="multilevel"/>
    <w:tmpl w:val="AE3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C4A1D45"/>
    <w:multiLevelType w:val="multilevel"/>
    <w:tmpl w:val="1D46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2753FB3"/>
    <w:multiLevelType w:val="multilevel"/>
    <w:tmpl w:val="0B9C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4EB2496"/>
    <w:multiLevelType w:val="multilevel"/>
    <w:tmpl w:val="8D54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FF95262"/>
    <w:multiLevelType w:val="multilevel"/>
    <w:tmpl w:val="5E08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3"/>
  </w:num>
  <w:num w:numId="2">
    <w:abstractNumId w:val="29"/>
  </w:num>
  <w:num w:numId="3">
    <w:abstractNumId w:val="34"/>
  </w:num>
  <w:num w:numId="4">
    <w:abstractNumId w:val="7"/>
  </w:num>
  <w:num w:numId="5">
    <w:abstractNumId w:val="35"/>
  </w:num>
  <w:num w:numId="6">
    <w:abstractNumId w:val="30"/>
  </w:num>
  <w:num w:numId="7">
    <w:abstractNumId w:val="20"/>
  </w:num>
  <w:num w:numId="8">
    <w:abstractNumId w:val="15"/>
  </w:num>
  <w:num w:numId="9">
    <w:abstractNumId w:val="43"/>
  </w:num>
  <w:num w:numId="10">
    <w:abstractNumId w:val="41"/>
  </w:num>
  <w:num w:numId="11">
    <w:abstractNumId w:val="4"/>
  </w:num>
  <w:num w:numId="12">
    <w:abstractNumId w:val="25"/>
  </w:num>
  <w:num w:numId="13">
    <w:abstractNumId w:val="0"/>
  </w:num>
  <w:num w:numId="14">
    <w:abstractNumId w:val="12"/>
  </w:num>
  <w:num w:numId="15">
    <w:abstractNumId w:val="13"/>
  </w:num>
  <w:num w:numId="16">
    <w:abstractNumId w:val="46"/>
  </w:num>
  <w:num w:numId="17">
    <w:abstractNumId w:val="10"/>
  </w:num>
  <w:num w:numId="18">
    <w:abstractNumId w:val="32"/>
  </w:num>
  <w:num w:numId="19">
    <w:abstractNumId w:val="18"/>
  </w:num>
  <w:num w:numId="20">
    <w:abstractNumId w:val="19"/>
  </w:num>
  <w:num w:numId="21">
    <w:abstractNumId w:val="9"/>
  </w:num>
  <w:num w:numId="22">
    <w:abstractNumId w:val="16"/>
  </w:num>
  <w:num w:numId="23">
    <w:abstractNumId w:val="22"/>
  </w:num>
  <w:num w:numId="24">
    <w:abstractNumId w:val="17"/>
  </w:num>
  <w:num w:numId="25">
    <w:abstractNumId w:val="40"/>
  </w:num>
  <w:num w:numId="26">
    <w:abstractNumId w:val="45"/>
  </w:num>
  <w:num w:numId="27">
    <w:abstractNumId w:val="31"/>
  </w:num>
  <w:num w:numId="28">
    <w:abstractNumId w:val="37"/>
  </w:num>
  <w:num w:numId="29">
    <w:abstractNumId w:val="11"/>
  </w:num>
  <w:num w:numId="30">
    <w:abstractNumId w:val="21"/>
  </w:num>
  <w:num w:numId="31">
    <w:abstractNumId w:val="2"/>
  </w:num>
  <w:num w:numId="32">
    <w:abstractNumId w:val="23"/>
  </w:num>
  <w:num w:numId="33">
    <w:abstractNumId w:val="6"/>
  </w:num>
  <w:num w:numId="34">
    <w:abstractNumId w:val="36"/>
  </w:num>
  <w:num w:numId="35">
    <w:abstractNumId w:val="14"/>
  </w:num>
  <w:num w:numId="36">
    <w:abstractNumId w:val="24"/>
  </w:num>
  <w:num w:numId="37">
    <w:abstractNumId w:val="44"/>
  </w:num>
  <w:num w:numId="38">
    <w:abstractNumId w:val="27"/>
  </w:num>
  <w:num w:numId="39">
    <w:abstractNumId w:val="38"/>
  </w:num>
  <w:num w:numId="40">
    <w:abstractNumId w:val="47"/>
  </w:num>
  <w:num w:numId="41">
    <w:abstractNumId w:val="26"/>
  </w:num>
  <w:num w:numId="42">
    <w:abstractNumId w:val="5"/>
  </w:num>
  <w:num w:numId="43">
    <w:abstractNumId w:val="1"/>
  </w:num>
  <w:num w:numId="44">
    <w:abstractNumId w:val="42"/>
  </w:num>
  <w:num w:numId="45">
    <w:abstractNumId w:val="39"/>
  </w:num>
  <w:num w:numId="46">
    <w:abstractNumId w:val="3"/>
  </w:num>
  <w:num w:numId="47">
    <w:abstractNumId w:val="8"/>
  </w:num>
  <w:num w:numId="4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D4A8E"/>
    <w:rsid w:val="0016069C"/>
    <w:rsid w:val="0017350F"/>
    <w:rsid w:val="00183F8D"/>
    <w:rsid w:val="002B61D8"/>
    <w:rsid w:val="002E729F"/>
    <w:rsid w:val="003237BA"/>
    <w:rsid w:val="00334706"/>
    <w:rsid w:val="00346387"/>
    <w:rsid w:val="003A1AB9"/>
    <w:rsid w:val="0043339C"/>
    <w:rsid w:val="004B3C6D"/>
    <w:rsid w:val="00632144"/>
    <w:rsid w:val="006C10EF"/>
    <w:rsid w:val="006D2FA5"/>
    <w:rsid w:val="006E7760"/>
    <w:rsid w:val="007E24B5"/>
    <w:rsid w:val="00822092"/>
    <w:rsid w:val="00843403"/>
    <w:rsid w:val="008501DC"/>
    <w:rsid w:val="00905520"/>
    <w:rsid w:val="0090707D"/>
    <w:rsid w:val="00923341"/>
    <w:rsid w:val="00960EEF"/>
    <w:rsid w:val="00993AF4"/>
    <w:rsid w:val="009B4532"/>
    <w:rsid w:val="00A77C28"/>
    <w:rsid w:val="00A95CE7"/>
    <w:rsid w:val="00B55CDB"/>
    <w:rsid w:val="00B656EF"/>
    <w:rsid w:val="00B66763"/>
    <w:rsid w:val="00BA546B"/>
    <w:rsid w:val="00C56564"/>
    <w:rsid w:val="00D55B86"/>
    <w:rsid w:val="00D60981"/>
    <w:rsid w:val="00D72A4F"/>
    <w:rsid w:val="00D74092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2023-11-03T18:00:00Z</dcterms:created>
  <dcterms:modified xsi:type="dcterms:W3CDTF">2023-11-07T15:13:00Z</dcterms:modified>
</cp:coreProperties>
</file>