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2554B3" w:rsidRDefault="002554B3" w:rsidP="00155A44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11 - 2023</w:t>
      </w:r>
    </w:p>
    <w:p w:rsidR="00155A44" w:rsidRPr="00D23735" w:rsidRDefault="00155A44" w:rsidP="00155A44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28"/>
          <w:szCs w:val="28"/>
        </w:rPr>
      </w:pP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</w:r>
      <w:r w:rsidRPr="00D23735">
        <w:rPr>
          <w:color w:val="1E2120"/>
          <w:sz w:val="28"/>
          <w:szCs w:val="28"/>
        </w:rPr>
        <w:t>по охране труда для учащихся (девочки) в кабинете технологии</w:t>
      </w:r>
    </w:p>
    <w:p w:rsidR="00155A44" w:rsidRDefault="00155A44" w:rsidP="00155A44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155A44" w:rsidRDefault="00155A44" w:rsidP="00155A4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 инструкции в кабинете технологии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Данная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охране труда для девочек в кабинете технологии</w:t>
      </w:r>
      <w:r>
        <w:rPr>
          <w:color w:val="1E2120"/>
          <w:sz w:val="23"/>
          <w:szCs w:val="23"/>
        </w:rPr>
        <w:t> предназначена для учащихся школы (девочек), занимающихся на уроках технологии (обслуживающего труда).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Учащиеся в течение учебного года занимаются соответственно образовательной программы по технологии для средней школы. На первых уроках и в дальнейшем учащиеся проходят инструктаж по технике безопасности.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В течение учебного процесса проводится текущий инструктаж по технике безопасности с целью ознакомления учащихся со способами предупреждения травмирования.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Вредными и опасными факторами при проведении работ в кабинете технологии могут быть:</w:t>
      </w:r>
    </w:p>
    <w:p w:rsidR="00155A44" w:rsidRDefault="00155A44" w:rsidP="00D2373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пальцев рук при неаккуратном обращении с иголками, булавками, ножницами, швейной машинкой;</w:t>
      </w:r>
    </w:p>
    <w:p w:rsidR="00155A44" w:rsidRDefault="00155A44" w:rsidP="00D2373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ожоги рук при касании нагретых металлических частей утюга или паром при обильном смачивании материала;</w:t>
      </w:r>
    </w:p>
    <w:p w:rsidR="00155A44" w:rsidRDefault="00155A44" w:rsidP="00D2373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поражение электрическим током;</w:t>
      </w:r>
    </w:p>
    <w:p w:rsidR="00155A44" w:rsidRDefault="00155A44" w:rsidP="00D2373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возникновение пожара при оставлении включенного в сеть утюга без присмотра;</w:t>
      </w:r>
    </w:p>
    <w:p w:rsidR="00155A44" w:rsidRDefault="00155A44" w:rsidP="00D2373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пальцев рук при неаккуратном обращении с ножом, теркой, мясорубкой;</w:t>
      </w:r>
    </w:p>
    <w:p w:rsidR="00155A44" w:rsidRDefault="00155A44" w:rsidP="00D2373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ожоги горячей жидкостью или паром;</w:t>
      </w:r>
    </w:p>
    <w:p w:rsidR="00155A44" w:rsidRDefault="00155A44" w:rsidP="00D2373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осанки, искривление позвоночника, развитие близорукости при неправильном подборе размеров мебели;</w:t>
      </w:r>
    </w:p>
    <w:p w:rsidR="00155A44" w:rsidRDefault="00155A44" w:rsidP="00D23735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нарушение остроты зрения при недостаточной освещенности в кабинете.</w:t>
      </w:r>
    </w:p>
    <w:p w:rsidR="00155A44" w:rsidRDefault="00155A44" w:rsidP="00155A4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Вход в кабинет технологии разрешается только по приглашению учителя.</w:t>
      </w:r>
    </w:p>
    <w:p w:rsidR="00155A44" w:rsidRDefault="00155A44" w:rsidP="00155A4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Проходы между столами не должны загромождаться портфелями и сумками.</w:t>
      </w:r>
    </w:p>
    <w:p w:rsidR="00155A44" w:rsidRDefault="00155A44" w:rsidP="00155A4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Ответственность за выполнение правил техники безопасности, производственной санитарии и за охрану жизни и здоровья учащихся во время работы в кабинете технологии несут учителя, которые руководят этой работой.</w:t>
      </w:r>
    </w:p>
    <w:p w:rsidR="00155A44" w:rsidRDefault="00155A44" w:rsidP="00155A4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 В процессе занятий в кабинете технологии учащиеся должны соблюдать правила личной гигиены, содержать в чистоте свое рабочее место, соблюдать правила поведения учащихся.</w:t>
      </w:r>
    </w:p>
    <w:p w:rsidR="00155A44" w:rsidRDefault="00155A44" w:rsidP="00155A4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 Проведение обучения и работы учащихся в кабинете технологии допускается при выполнении всех требований Правил работы в кабинете технологии.</w:t>
      </w:r>
    </w:p>
    <w:p w:rsidR="00155A44" w:rsidRDefault="00155A44" w:rsidP="00155A4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1.10. Учащиеся, допустившие невыполнение или нарушение настоящей инструкции по охране труда для учащихся в кабинете технологии, привлекаются к ответственности, и со всеми учащимися проводится внеплановый инструктаж по охране труда.</w:t>
      </w:r>
    </w:p>
    <w:p w:rsidR="00155A44" w:rsidRDefault="00155A44" w:rsidP="00155A4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урока технологии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Перед началом урока учащиеся готовятся к уроку, надевают форму, девочки волосы тщательно заправляют под косынки.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Необходимо проверить отсутствие ржавых иголок и булавок перед работой с тканью.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Проверить исправность вилки и изоляции электрошнура утюга, убедиться в наличии термостойкой подставки для утюга и диэлектрического коврика на полу около утюжильного места.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Учащимся запрещается:</w:t>
      </w:r>
    </w:p>
    <w:p w:rsidR="00155A44" w:rsidRDefault="00155A44" w:rsidP="00D2373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трогать розетки, включать швейные машины, утюги, электроплиты и другие электроприборы без разрешения учителя;</w:t>
      </w:r>
    </w:p>
    <w:p w:rsidR="00155A44" w:rsidRDefault="00155A44" w:rsidP="00D2373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нарушать требования учителя по охране труда в кабинетах технологии;</w:t>
      </w:r>
    </w:p>
    <w:p w:rsidR="00155A44" w:rsidRDefault="00155A44" w:rsidP="00D2373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находиться в кабинетах технологии в отсутствии учителя;</w:t>
      </w:r>
    </w:p>
    <w:p w:rsidR="00155A44" w:rsidRDefault="00155A44" w:rsidP="00D23735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бегать без разрешения учителя, толкать друг друга, кидать различные предметы друг в друга.</w:t>
      </w:r>
    </w:p>
    <w:p w:rsidR="00155A44" w:rsidRDefault="00155A44" w:rsidP="00155A4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на уроке обслуживающего труда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На уроках обслуживающего труда учащиеся выполняют программные виды работ, согласно которым получают текущие, итоговые и четвертные оценки. В подготовительной части урока учащиеся получают знания о безопасной организации труда, о приёмах и методах безопасности работы.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течение урока учащиеся должны придерживаться следующих правил:</w:t>
      </w:r>
    </w:p>
    <w:p w:rsidR="00155A44" w:rsidRDefault="00155A44" w:rsidP="00D23735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начинать занятия без разрешения учителя;</w:t>
      </w:r>
    </w:p>
    <w:p w:rsidR="00155A44" w:rsidRDefault="00155A44" w:rsidP="00D23735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все правила техники безопасности при работе с разными инструментами и машинами;</w:t>
      </w:r>
    </w:p>
    <w:p w:rsidR="00155A44" w:rsidRDefault="00155A44" w:rsidP="00D23735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самовольно не покидать место работы;</w:t>
      </w:r>
    </w:p>
    <w:p w:rsidR="00155A44" w:rsidRDefault="00155A44" w:rsidP="00D23735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выполнять другие действия без разрешения учителя;</w:t>
      </w:r>
    </w:p>
    <w:p w:rsidR="00155A44" w:rsidRDefault="00155A44" w:rsidP="00D23735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правила и нормы поведения.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Работать девочкам необходимо аккуратно, неукоснительно соблюдая порядок проведения работы, выполняя инструкцию по охране труда для девочек в кабинете технологии школы, требования охраны труда при проведении практических работ.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Необходимо быть особенно осторожными при обращении с горячими жидкостями и посудой на уроках кулинарии, соблюдайте осторожность при чистке и резке овощей, при пользовании мясорубкой и ручными терками. В работе строго соблюдать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в кабинете кулинарии</w:t>
        </w:r>
      </w:hyperlink>
      <w:r>
        <w:rPr>
          <w:color w:val="1E2120"/>
          <w:sz w:val="23"/>
          <w:szCs w:val="23"/>
        </w:rPr>
        <w:t> и изучении технологий готовки еды на уроках технологии.</w:t>
      </w:r>
      <w:r>
        <w:rPr>
          <w:color w:val="1E2120"/>
          <w:sz w:val="23"/>
          <w:szCs w:val="23"/>
        </w:rPr>
        <w:br/>
        <w:t>3.5. Включайте электрооборудование в сеть и выключайте сухими руками, держась за корпус вилки, а не за шнур.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Пальцы рук держите на безопасном расстоянии от движущихся частей швейной машинки.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Не оставляйте без присмотра включенные нагревательные приборы, утюг ставить на подставку.</w:t>
      </w:r>
      <w:r>
        <w:rPr>
          <w:color w:val="1E2120"/>
          <w:sz w:val="23"/>
          <w:szCs w:val="23"/>
        </w:rPr>
        <w:br/>
        <w:t>3.8. Во избежание ожогов рук не касаться горячих металлических частей утюга и не смачивать обильно материал водой.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 При работе с утюгом придерживаться требований </w:t>
      </w:r>
      <w:hyperlink r:id="rId6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инструкции по охране труда при работе с утюгом</w:t>
        </w:r>
      </w:hyperlink>
      <w:r>
        <w:rPr>
          <w:color w:val="1E2120"/>
          <w:sz w:val="23"/>
          <w:szCs w:val="23"/>
        </w:rPr>
        <w:t> в кабинете технологии.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 Не пользуйтесь при работе ржавыми иголками и булавками, ни в коем случае не берите иголки и булавки в рот, не вкалывайте в одежду.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3.11. Хранить иголки и булавки в определённом месте (подушечке, специальной коробке и т.д.), не оставлять их на рабочем месте.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3.12. Шить иголками только с напёрстком.</w:t>
      </w:r>
    </w:p>
    <w:p w:rsidR="00155A44" w:rsidRDefault="00155A44" w:rsidP="00155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3.13. Нахождение на рабочем месте предметов, не требующихся для выполнения работы, запрещается.</w:t>
      </w:r>
      <w:r>
        <w:rPr>
          <w:color w:val="1E2120"/>
          <w:sz w:val="23"/>
          <w:szCs w:val="23"/>
        </w:rPr>
        <w:br/>
        <w:t>3.14. Выполнять работу с иголками, крючком, спицами, ножницами строго придерживаясь требований </w:t>
      </w:r>
      <w:hyperlink r:id="rId7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инструкции по охране труда при работе с ножницами, иголками, булавками, спицами, крючком</w:t>
        </w:r>
      </w:hyperlink>
      <w:r>
        <w:rPr>
          <w:color w:val="1E2120"/>
          <w:sz w:val="23"/>
          <w:szCs w:val="23"/>
        </w:rPr>
        <w:t> в швейной мастерской общеобразовательного учебного учреждения.</w:t>
      </w:r>
    </w:p>
    <w:p w:rsidR="00155A44" w:rsidRDefault="00155A44" w:rsidP="00155A4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 кабинете обслуживающего труда в аварийных ситуациях.</w:t>
      </w:r>
    </w:p>
    <w:p w:rsidR="00155A44" w:rsidRDefault="00155A44" w:rsidP="00155A4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При возникновении в кабинете технологии во время занятий чрезвычайных ситуаций не допускать паники и выполнять указания учителя.</w:t>
      </w:r>
    </w:p>
    <w:p w:rsidR="00155A44" w:rsidRDefault="00155A44" w:rsidP="00155A4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При возникновении неисправности в работе электрического утюга, появлении искрения и т.д. немедленно отключить утюг из электросети и сообщить об этом учителю.</w:t>
      </w:r>
    </w:p>
    <w:p w:rsidR="00155A44" w:rsidRDefault="00155A44" w:rsidP="00155A4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При возникновении пожара немедленно отключить электрический утюг от электросети и приступить к тушению очага возгорания первичными средствами пожаротушения.</w:t>
      </w:r>
    </w:p>
    <w:p w:rsidR="00155A44" w:rsidRDefault="00155A44" w:rsidP="00155A4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При разливе жидкости (жира) на уроках кулинарии немедленно уберите ее с пола.</w:t>
      </w:r>
    </w:p>
    <w:p w:rsidR="00155A44" w:rsidRDefault="00155A44" w:rsidP="00155A4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 При получении травмы сообщите об этом учителю технологии, при необходимости окажите пострадавшему помощь.</w:t>
      </w:r>
    </w:p>
    <w:p w:rsidR="00155A44" w:rsidRDefault="00155A44" w:rsidP="00155A4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4.6. Для тушения пожара используйте имеющиеся в кабинете противопожарные средства: песок, совок, брезент, огнетушитель.</w:t>
      </w:r>
    </w:p>
    <w:p w:rsidR="00155A44" w:rsidRDefault="00155A44" w:rsidP="00155A4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4.7. Учащиеся, допустившие невыполнение или нарушение инструкции по охране труда для учащихся в кабинете технологии (девочки), привлекаются к ответственности, и со всеми учащимися проводится внеплановый инструктаж по охране труда.</w:t>
      </w:r>
    </w:p>
    <w:p w:rsidR="00155A44" w:rsidRDefault="00155A44" w:rsidP="00155A4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по окончании урока технологии</w:t>
      </w:r>
    </w:p>
    <w:p w:rsidR="00155A44" w:rsidRDefault="00155A44" w:rsidP="00155A4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Отключить электрооборудование от сети.</w:t>
      </w:r>
    </w:p>
    <w:p w:rsidR="00155A44" w:rsidRDefault="00155A44" w:rsidP="00155A4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Проверить поверхность рабочего стола на отсутствие иголок и булавок, привести в порядок свое рабочее место.</w:t>
      </w:r>
    </w:p>
    <w:p w:rsidR="00155A44" w:rsidRDefault="00155A44" w:rsidP="00155A4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Снять спецодежду и вымыть руки с мылом.</w:t>
      </w:r>
    </w:p>
    <w:p w:rsidR="005635B4" w:rsidRDefault="005635B4" w:rsidP="00092C10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23"/>
          <w:szCs w:val="23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6B1F3C" w:rsidTr="00A9274A">
        <w:tc>
          <w:tcPr>
            <w:tcW w:w="817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96EDD"/>
    <w:multiLevelType w:val="multilevel"/>
    <w:tmpl w:val="D4485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D632F4B"/>
    <w:multiLevelType w:val="multilevel"/>
    <w:tmpl w:val="1E54E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8952BD0"/>
    <w:multiLevelType w:val="multilevel"/>
    <w:tmpl w:val="EE720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195"/>
    <w:rsid w:val="00092C10"/>
    <w:rsid w:val="000B2EB5"/>
    <w:rsid w:val="000C22F8"/>
    <w:rsid w:val="000D4A8E"/>
    <w:rsid w:val="001200D5"/>
    <w:rsid w:val="001406D1"/>
    <w:rsid w:val="00155A44"/>
    <w:rsid w:val="0016069C"/>
    <w:rsid w:val="00172E04"/>
    <w:rsid w:val="0017350F"/>
    <w:rsid w:val="00183F8D"/>
    <w:rsid w:val="00202218"/>
    <w:rsid w:val="002554B3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635B4"/>
    <w:rsid w:val="00586A60"/>
    <w:rsid w:val="005A3F33"/>
    <w:rsid w:val="005E7710"/>
    <w:rsid w:val="00632144"/>
    <w:rsid w:val="006B1AD9"/>
    <w:rsid w:val="006B1F3C"/>
    <w:rsid w:val="006C10EF"/>
    <w:rsid w:val="006C5569"/>
    <w:rsid w:val="006D2FA5"/>
    <w:rsid w:val="006E7760"/>
    <w:rsid w:val="00747A97"/>
    <w:rsid w:val="007565A3"/>
    <w:rsid w:val="007602A6"/>
    <w:rsid w:val="007E24B5"/>
    <w:rsid w:val="007E5C31"/>
    <w:rsid w:val="008017CF"/>
    <w:rsid w:val="00804458"/>
    <w:rsid w:val="00804F28"/>
    <w:rsid w:val="00843403"/>
    <w:rsid w:val="008501DC"/>
    <w:rsid w:val="00855293"/>
    <w:rsid w:val="008A1662"/>
    <w:rsid w:val="008C7FF9"/>
    <w:rsid w:val="008D6013"/>
    <w:rsid w:val="008F620D"/>
    <w:rsid w:val="00905520"/>
    <w:rsid w:val="0090707D"/>
    <w:rsid w:val="00923341"/>
    <w:rsid w:val="00991169"/>
    <w:rsid w:val="00993AF4"/>
    <w:rsid w:val="009B4532"/>
    <w:rsid w:val="009E6285"/>
    <w:rsid w:val="00A161D2"/>
    <w:rsid w:val="00A55CD6"/>
    <w:rsid w:val="00A77C28"/>
    <w:rsid w:val="00A77D01"/>
    <w:rsid w:val="00A95CE7"/>
    <w:rsid w:val="00AA287D"/>
    <w:rsid w:val="00B04A51"/>
    <w:rsid w:val="00B5147A"/>
    <w:rsid w:val="00B55CDB"/>
    <w:rsid w:val="00B656EF"/>
    <w:rsid w:val="00B66763"/>
    <w:rsid w:val="00BA546B"/>
    <w:rsid w:val="00BB0592"/>
    <w:rsid w:val="00C13B92"/>
    <w:rsid w:val="00C56564"/>
    <w:rsid w:val="00C6121C"/>
    <w:rsid w:val="00CE66A2"/>
    <w:rsid w:val="00CE6AD2"/>
    <w:rsid w:val="00CF28C4"/>
    <w:rsid w:val="00D02BD5"/>
    <w:rsid w:val="00D23735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C63A6"/>
    <w:rsid w:val="00DD0E0D"/>
    <w:rsid w:val="00DD556C"/>
    <w:rsid w:val="00E11C89"/>
    <w:rsid w:val="00E455D9"/>
    <w:rsid w:val="00EE2676"/>
    <w:rsid w:val="00F527DE"/>
    <w:rsid w:val="00FA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3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2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hrana-tryda.com/node/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47" TargetMode="External"/><Relationship Id="rId5" Type="http://schemas.openxmlformats.org/officeDocument/2006/relationships/hyperlink" Target="https://ohrana-tryda.com/node/4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2023-11-06T07:31:00Z</dcterms:created>
  <dcterms:modified xsi:type="dcterms:W3CDTF">2023-11-07T15:22:00Z</dcterms:modified>
</cp:coreProperties>
</file>