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22EFC" w14:textId="77777777" w:rsidR="00372CB2" w:rsidRPr="00D22510" w:rsidRDefault="00372CB2" w:rsidP="00372CB2">
      <w:pPr>
        <w:suppressAutoHyphens/>
        <w:overflowPunct w:val="0"/>
        <w:ind w:right="20"/>
        <w:jc w:val="center"/>
        <w:rPr>
          <w:b/>
          <w:bCs/>
          <w:kern w:val="3"/>
          <w:sz w:val="24"/>
          <w:szCs w:val="24"/>
        </w:rPr>
      </w:pPr>
      <w:bookmarkStart w:id="0" w:name="_Hlk170291902"/>
      <w:r w:rsidRPr="00D22510">
        <w:rPr>
          <w:b/>
          <w:bCs/>
          <w:kern w:val="3"/>
          <w:sz w:val="24"/>
          <w:szCs w:val="24"/>
        </w:rPr>
        <w:t xml:space="preserve">муниципальное автономное общеобразовательное учреждение </w:t>
      </w:r>
      <w:r w:rsidRPr="00D22510">
        <w:rPr>
          <w:b/>
          <w:bCs/>
          <w:kern w:val="3"/>
          <w:sz w:val="24"/>
          <w:szCs w:val="24"/>
        </w:rPr>
        <w:br/>
        <w:t>«Средняя школа № 34 имени Героя Советского Союза Кожевникова А.Л.»</w:t>
      </w:r>
    </w:p>
    <w:p w14:paraId="59A1467F" w14:textId="77777777" w:rsidR="00372CB2" w:rsidRPr="00D22510" w:rsidRDefault="00372CB2" w:rsidP="00372CB2">
      <w:pPr>
        <w:suppressAutoHyphens/>
        <w:overflowPunct w:val="0"/>
        <w:jc w:val="center"/>
        <w:rPr>
          <w:kern w:val="3"/>
          <w:sz w:val="24"/>
          <w:szCs w:val="24"/>
        </w:rPr>
      </w:pPr>
      <w:r w:rsidRPr="00D22510">
        <w:rPr>
          <w:kern w:val="3"/>
          <w:sz w:val="24"/>
          <w:szCs w:val="24"/>
        </w:rPr>
        <w:t>660006, Россия, Красноярский край, г. Красноярск, ул. Ключевская 61.</w:t>
      </w:r>
    </w:p>
    <w:p w14:paraId="1B1A64E2" w14:textId="77777777" w:rsidR="00372CB2" w:rsidRPr="00D22510" w:rsidRDefault="00372CB2" w:rsidP="00372CB2">
      <w:pPr>
        <w:shd w:val="clear" w:color="auto" w:fill="FFFFFF"/>
        <w:spacing w:after="166"/>
        <w:jc w:val="center"/>
        <w:rPr>
          <w:rFonts w:eastAsiaTheme="minorEastAsia"/>
          <w:sz w:val="24"/>
          <w:szCs w:val="24"/>
          <w:lang w:eastAsia="ru-RU"/>
        </w:rPr>
      </w:pPr>
      <w:r w:rsidRPr="00D22510">
        <w:rPr>
          <w:rFonts w:eastAsiaTheme="minorEastAsia"/>
          <w:sz w:val="24"/>
          <w:szCs w:val="24"/>
          <w:lang w:eastAsia="ru-RU"/>
        </w:rPr>
        <w:t xml:space="preserve">тел.: (391) 269-89-89. </w:t>
      </w:r>
      <w:r w:rsidRPr="00D22510">
        <w:rPr>
          <w:rFonts w:eastAsiaTheme="minorEastAsia"/>
          <w:sz w:val="24"/>
          <w:szCs w:val="24"/>
          <w:lang w:val="en-US" w:eastAsia="ru-RU"/>
        </w:rPr>
        <w:t>E</w:t>
      </w:r>
      <w:r w:rsidRPr="00D22510">
        <w:rPr>
          <w:rFonts w:eastAsiaTheme="minorEastAsia"/>
          <w:sz w:val="24"/>
          <w:szCs w:val="24"/>
          <w:lang w:eastAsia="ru-RU"/>
        </w:rPr>
        <w:t>-</w:t>
      </w:r>
      <w:r w:rsidRPr="00D22510">
        <w:rPr>
          <w:rFonts w:eastAsiaTheme="minorEastAsia"/>
          <w:sz w:val="24"/>
          <w:szCs w:val="24"/>
          <w:lang w:val="en-US" w:eastAsia="ru-RU"/>
        </w:rPr>
        <w:t>mail</w:t>
      </w:r>
      <w:r w:rsidRPr="00D22510">
        <w:rPr>
          <w:rFonts w:eastAsiaTheme="minorEastAsia"/>
          <w:sz w:val="24"/>
          <w:szCs w:val="24"/>
          <w:lang w:eastAsia="ru-RU"/>
        </w:rPr>
        <w:t xml:space="preserve">: </w:t>
      </w:r>
      <w:r w:rsidRPr="00D22510">
        <w:rPr>
          <w:rFonts w:eastAsiaTheme="minorEastAsia"/>
          <w:color w:val="2E74B5"/>
          <w:sz w:val="24"/>
          <w:szCs w:val="24"/>
          <w:u w:val="single"/>
          <w:lang w:eastAsia="ru-RU"/>
        </w:rPr>
        <w:t>sch34@mailkrsk.ru</w:t>
      </w:r>
      <w:r w:rsidRPr="00D22510">
        <w:rPr>
          <w:rFonts w:eastAsiaTheme="minorEastAsia"/>
          <w:color w:val="0066CC"/>
          <w:sz w:val="24"/>
          <w:szCs w:val="24"/>
          <w:u w:val="single"/>
          <w:lang w:eastAsia="ru-RU"/>
        </w:rPr>
        <w:t>;</w:t>
      </w:r>
      <w:r w:rsidRPr="00D22510">
        <w:rPr>
          <w:rFonts w:eastAsiaTheme="minorEastAsia"/>
          <w:sz w:val="24"/>
          <w:szCs w:val="24"/>
          <w:lang w:eastAsia="ru-RU"/>
        </w:rPr>
        <w:t xml:space="preserve">  </w:t>
      </w:r>
      <w:hyperlink r:id="rId6" w:history="1">
        <w:r w:rsidRPr="00D22510">
          <w:rPr>
            <w:rFonts w:eastAsiaTheme="minorEastAsia"/>
            <w:color w:val="0066CC"/>
            <w:sz w:val="24"/>
            <w:szCs w:val="24"/>
            <w:u w:val="single"/>
            <w:lang w:val="en-US" w:eastAsia="ru-RU"/>
          </w:rPr>
          <w:t>http</w:t>
        </w:r>
      </w:hyperlink>
      <w:hyperlink r:id="rId7" w:history="1">
        <w:r w:rsidRPr="00D22510">
          <w:rPr>
            <w:rFonts w:eastAsiaTheme="minorEastAsia"/>
            <w:color w:val="0066CC"/>
            <w:sz w:val="24"/>
            <w:szCs w:val="24"/>
            <w:u w:val="single"/>
            <w:lang w:eastAsia="ru-RU"/>
          </w:rPr>
          <w:t>://школа34.рф</w:t>
        </w:r>
      </w:hyperlink>
      <w:r w:rsidRPr="00D22510">
        <w:rPr>
          <w:rFonts w:eastAsiaTheme="minorEastAsia"/>
          <w:sz w:val="24"/>
          <w:szCs w:val="24"/>
          <w:lang w:eastAsia="ru-RU"/>
        </w:rPr>
        <w:br/>
        <w:t>ОКПО 53638702, ОГРН 1022402298863, ИНН/КПП 2464034395/246401001</w:t>
      </w:r>
    </w:p>
    <w:bookmarkEnd w:id="0"/>
    <w:p w14:paraId="5E9CF769" w14:textId="77777777" w:rsidR="007C148D" w:rsidRDefault="007C148D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14:paraId="46CC51A8" w14:textId="1A604624" w:rsidR="00376DF9" w:rsidRDefault="00AD3A05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  <w:r>
        <w:t xml:space="preserve">Аналитическая справка по итогам </w:t>
      </w:r>
      <w:r w:rsidR="00A14D1F">
        <w:t xml:space="preserve">внутреннего </w:t>
      </w:r>
      <w:r>
        <w:t>мониторинга реализации программы</w:t>
      </w:r>
      <w:r>
        <w:rPr>
          <w:spacing w:val="-57"/>
        </w:rPr>
        <w:t xml:space="preserve"> </w:t>
      </w:r>
      <w:r w:rsidR="00A14D1F">
        <w:rPr>
          <w:spacing w:val="-57"/>
        </w:rPr>
        <w:t xml:space="preserve">                            </w:t>
      </w:r>
      <w:r>
        <w:t>наставничества</w:t>
      </w:r>
      <w:r w:rsidR="0032523A">
        <w:t xml:space="preserve"> </w:t>
      </w:r>
      <w:r w:rsidR="00A14D1F">
        <w:t>в 202</w:t>
      </w:r>
      <w:r w:rsidR="00687706">
        <w:t>3</w:t>
      </w:r>
      <w:r w:rsidR="00A14D1F">
        <w:t xml:space="preserve"> -202</w:t>
      </w:r>
      <w:r w:rsidR="00687706">
        <w:t xml:space="preserve">4 </w:t>
      </w:r>
      <w:r>
        <w:t>года</w:t>
      </w:r>
      <w:r w:rsidR="00A14D1F">
        <w:t xml:space="preserve"> в </w:t>
      </w:r>
      <w:r w:rsidR="00372CB2">
        <w:t xml:space="preserve">МАОУ </w:t>
      </w:r>
      <w:r w:rsidR="0032523A">
        <w:t>«Средняя школа</w:t>
      </w:r>
      <w:r w:rsidR="00372CB2">
        <w:t xml:space="preserve"> № 34</w:t>
      </w:r>
      <w:r w:rsidR="0032523A">
        <w:t>»</w:t>
      </w:r>
    </w:p>
    <w:p w14:paraId="2765840E" w14:textId="77777777" w:rsidR="003F526D" w:rsidRDefault="003F526D" w:rsidP="00A14D1F">
      <w:pPr>
        <w:pStyle w:val="1"/>
        <w:tabs>
          <w:tab w:val="left" w:pos="5423"/>
          <w:tab w:val="left" w:pos="6539"/>
          <w:tab w:val="left" w:pos="9356"/>
        </w:tabs>
        <w:spacing w:before="78"/>
        <w:ind w:left="284" w:right="74" w:firstLine="458"/>
        <w:jc w:val="center"/>
      </w:pPr>
    </w:p>
    <w:p w14:paraId="7C87E7BF" w14:textId="526E9ADB" w:rsidR="00376DF9" w:rsidRDefault="003F526D">
      <w:pPr>
        <w:pStyle w:val="a3"/>
        <w:rPr>
          <w:b/>
        </w:rPr>
      </w:pPr>
      <w:r w:rsidRPr="003F526D">
        <w:rPr>
          <w:b/>
          <w:bCs/>
          <w:lang w:bidi="ru-RU"/>
        </w:rPr>
        <w:t>Ссылка на целев</w:t>
      </w:r>
      <w:r>
        <w:rPr>
          <w:b/>
          <w:bCs/>
          <w:lang w:bidi="ru-RU"/>
        </w:rPr>
        <w:t>ую страницу Наставничество на са</w:t>
      </w:r>
      <w:r w:rsidRPr="003F526D">
        <w:rPr>
          <w:b/>
          <w:bCs/>
          <w:lang w:bidi="ru-RU"/>
        </w:rPr>
        <w:t xml:space="preserve">йте ОО: </w:t>
      </w:r>
      <w:hyperlink r:id="rId8" w:history="1">
        <w:r w:rsidR="00687706">
          <w:rPr>
            <w:rStyle w:val="a7"/>
            <w:b/>
            <w:bCs/>
            <w:lang w:bidi="ru-RU"/>
          </w:rPr>
          <w:t>https://sh34-krasnoyarsk-r04.gosweb.gosuslugi.ru/svedeniya-ob-obrazovatelnoy-organizatsii/nastavnichestvo/</w:t>
        </w:r>
      </w:hyperlink>
    </w:p>
    <w:p w14:paraId="04D2825A" w14:textId="77777777" w:rsidR="00376DF9" w:rsidRDefault="00AD3A05">
      <w:pPr>
        <w:pStyle w:val="a3"/>
        <w:tabs>
          <w:tab w:val="left" w:pos="8747"/>
        </w:tabs>
        <w:spacing w:before="1"/>
        <w:ind w:left="200"/>
      </w:pPr>
      <w:r>
        <w:t>Мониторинг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в</w:t>
      </w:r>
      <w:r w:rsidR="00372CB2">
        <w:rPr>
          <w:spacing w:val="-1"/>
        </w:rPr>
        <w:t xml:space="preserve"> МАОУ СШ № 34</w:t>
      </w:r>
    </w:p>
    <w:p w14:paraId="1ADF62D5" w14:textId="77777777" w:rsidR="00376DF9" w:rsidRDefault="00AD3A05">
      <w:pPr>
        <w:pStyle w:val="a3"/>
        <w:ind w:left="200"/>
      </w:pPr>
      <w:r>
        <w:t>проведен</w:t>
      </w:r>
      <w:r>
        <w:rPr>
          <w:spacing w:val="-2"/>
        </w:rPr>
        <w:t xml:space="preserve"> </w:t>
      </w:r>
      <w:r w:rsidR="00015F49">
        <w:t>в</w:t>
      </w:r>
      <w:r w:rsidR="00015F49" w:rsidRPr="00015F49">
        <w:t xml:space="preserve"> соответствии с планом реализации региональной целевой модели наставничества</w:t>
      </w:r>
      <w:r w:rsidR="00015F49">
        <w:t xml:space="preserve"> и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следующих документов:</w:t>
      </w:r>
    </w:p>
    <w:p w14:paraId="06DF3855" w14:textId="77777777" w:rsidR="00376DF9" w:rsidRDefault="00376DF9">
      <w:pPr>
        <w:pStyle w:val="a3"/>
        <w:spacing w:before="2"/>
      </w:pPr>
    </w:p>
    <w:p w14:paraId="3C80DC23" w14:textId="77777777" w:rsidR="00A14D1F" w:rsidRDefault="00015F49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24"/>
        </w:rPr>
      </w:pPr>
      <w:r w:rsidRPr="00015F49">
        <w:rPr>
          <w:sz w:val="24"/>
        </w:rPr>
        <w:t xml:space="preserve"> </w:t>
      </w:r>
      <w:r w:rsidR="00A14D1F" w:rsidRPr="00A14D1F">
        <w:rPr>
          <w:sz w:val="24"/>
        </w:rPr>
        <w:t>Письмо Министерства Просвещения РФ от 23 января 2020 г. N МР-42/02 О направлении Целевой модели наставничества и методических рекомендаций</w:t>
      </w:r>
    </w:p>
    <w:p w14:paraId="3689FA97" w14:textId="4BA6E5D7" w:rsidR="00015F49" w:rsidRPr="00015F49" w:rsidRDefault="00A14D1F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24"/>
        </w:rPr>
      </w:pPr>
      <w:r w:rsidRPr="00A14D1F">
        <w:rPr>
          <w:sz w:val="24"/>
        </w:rPr>
        <w:t xml:space="preserve"> </w:t>
      </w:r>
      <w:r w:rsidR="00015F49" w:rsidRPr="00015F49">
        <w:rPr>
          <w:sz w:val="24"/>
        </w:rPr>
        <w:t xml:space="preserve">Приказ министерства образования Красноярского края от 30.11.2-2- № 590–11-05 (п.6.6), на основании приказа ГУО №567 а/п от 29.11.2022 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(п. 2.6.), </w:t>
      </w:r>
    </w:p>
    <w:p w14:paraId="665F3E75" w14:textId="2902A193" w:rsidR="00015F49" w:rsidRPr="00015F49" w:rsidRDefault="00015F49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24"/>
        </w:rPr>
      </w:pPr>
      <w:r w:rsidRPr="00015F49">
        <w:rPr>
          <w:sz w:val="24"/>
        </w:rPr>
        <w:t>Приказ</w:t>
      </w:r>
      <w:r w:rsidR="00687706">
        <w:rPr>
          <w:sz w:val="24"/>
        </w:rPr>
        <w:t xml:space="preserve"> </w:t>
      </w:r>
      <w:r w:rsidRPr="00015F49">
        <w:rPr>
          <w:sz w:val="24"/>
        </w:rPr>
        <w:t>№ 253-гуо от 23.05.22. 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г. Красноярс</w:t>
      </w:r>
      <w:r w:rsidR="00595A9A">
        <w:rPr>
          <w:sz w:val="24"/>
        </w:rPr>
        <w:t xml:space="preserve">ка на период 2022 </w:t>
      </w:r>
      <w:proofErr w:type="gramStart"/>
      <w:r w:rsidR="00595A9A">
        <w:rPr>
          <w:sz w:val="24"/>
        </w:rPr>
        <w:t>–  2024</w:t>
      </w:r>
      <w:proofErr w:type="gramEnd"/>
      <w:r w:rsidR="00595A9A">
        <w:rPr>
          <w:sz w:val="24"/>
        </w:rPr>
        <w:t xml:space="preserve"> гг. </w:t>
      </w:r>
    </w:p>
    <w:p w14:paraId="6EEBF2E8" w14:textId="4EC2C89E" w:rsidR="00A14D1F" w:rsidRPr="00A14D1F" w:rsidRDefault="00015F49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17"/>
        </w:rPr>
      </w:pPr>
      <w:r w:rsidRPr="00015F49">
        <w:rPr>
          <w:sz w:val="24"/>
        </w:rPr>
        <w:t>Приказ</w:t>
      </w:r>
      <w:r>
        <w:rPr>
          <w:sz w:val="24"/>
        </w:rPr>
        <w:t xml:space="preserve"> </w:t>
      </w:r>
      <w:r w:rsidRPr="00015F49">
        <w:rPr>
          <w:sz w:val="24"/>
        </w:rPr>
        <w:t>№ 436\п от 20.09.22. «О проведении мониторинга сайтов образовательных организаций в 202</w:t>
      </w:r>
      <w:r w:rsidR="00BE4D98">
        <w:rPr>
          <w:sz w:val="24"/>
        </w:rPr>
        <w:t>3</w:t>
      </w:r>
      <w:r w:rsidRPr="00015F49">
        <w:rPr>
          <w:sz w:val="24"/>
        </w:rPr>
        <w:t>-202</w:t>
      </w:r>
      <w:r w:rsidR="00BE4D98">
        <w:rPr>
          <w:sz w:val="24"/>
        </w:rPr>
        <w:t>4</w:t>
      </w:r>
      <w:r w:rsidRPr="00015F49">
        <w:rPr>
          <w:sz w:val="24"/>
        </w:rPr>
        <w:t>уч.году» (п.16</w:t>
      </w:r>
      <w:r w:rsidR="00A14D1F">
        <w:rPr>
          <w:sz w:val="24"/>
        </w:rPr>
        <w:t>),</w:t>
      </w:r>
    </w:p>
    <w:p w14:paraId="6CD29767" w14:textId="64FD3B19" w:rsidR="00376DF9" w:rsidRPr="00E2377E" w:rsidRDefault="00EC2145" w:rsidP="00A06E94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spacing w:before="24"/>
        <w:jc w:val="both"/>
        <w:rPr>
          <w:sz w:val="17"/>
        </w:rPr>
      </w:pPr>
      <w:r w:rsidRPr="00E2377E">
        <w:rPr>
          <w:sz w:val="24"/>
        </w:rPr>
        <w:t xml:space="preserve">Дорожная карта по внедрению и реализации региональной целевой модели наставничества педагогических работников в МАОУ СШ № 34 на период 2022-2024 </w:t>
      </w:r>
      <w:proofErr w:type="spellStart"/>
      <w:r w:rsidRPr="00E2377E">
        <w:rPr>
          <w:sz w:val="24"/>
        </w:rPr>
        <w:t>гг</w:t>
      </w:r>
      <w:proofErr w:type="spellEnd"/>
      <w:r w:rsidR="00E2377E" w:rsidRPr="00E2377E">
        <w:rPr>
          <w:sz w:val="24"/>
        </w:rPr>
        <w:t xml:space="preserve"> (утв. Приказом № 01-10 – 186 П от 26.09.2022)</w:t>
      </w:r>
      <w:r w:rsidR="00E2377E">
        <w:rPr>
          <w:sz w:val="24"/>
        </w:rPr>
        <w:t>.</w:t>
      </w:r>
    </w:p>
    <w:p w14:paraId="660744A0" w14:textId="77777777" w:rsidR="00376DF9" w:rsidRDefault="00376DF9" w:rsidP="00A06E94">
      <w:pPr>
        <w:pStyle w:val="a3"/>
        <w:jc w:val="both"/>
        <w:rPr>
          <w:sz w:val="14"/>
        </w:rPr>
      </w:pPr>
    </w:p>
    <w:p w14:paraId="3FE091DB" w14:textId="77777777" w:rsidR="003152F6" w:rsidRDefault="00AD3A05" w:rsidP="003152F6">
      <w:pPr>
        <w:pStyle w:val="a3"/>
        <w:tabs>
          <w:tab w:val="left" w:pos="9356"/>
        </w:tabs>
        <w:spacing w:before="90"/>
        <w:ind w:left="200" w:right="35"/>
        <w:jc w:val="both"/>
      </w:pPr>
      <w:r>
        <w:t>Целью</w:t>
      </w:r>
      <w:r>
        <w:rPr>
          <w:spacing w:val="6"/>
        </w:rPr>
        <w:t xml:space="preserve"> </w:t>
      </w:r>
      <w:r>
        <w:t>мониторинга</w:t>
      </w:r>
      <w:r>
        <w:rPr>
          <w:spacing w:val="6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получение</w:t>
      </w:r>
      <w:r>
        <w:rPr>
          <w:spacing w:val="7"/>
        </w:rPr>
        <w:t xml:space="preserve"> </w:t>
      </w:r>
      <w:r>
        <w:t>регулярной</w:t>
      </w:r>
      <w:r>
        <w:rPr>
          <w:spacing w:val="8"/>
        </w:rPr>
        <w:t xml:space="preserve"> </w:t>
      </w:r>
      <w:r>
        <w:t>достоверной</w:t>
      </w:r>
      <w:r>
        <w:rPr>
          <w:spacing w:val="4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реализации программы наставничества и определения степени эффективности</w:t>
      </w:r>
      <w:r>
        <w:rPr>
          <w:spacing w:val="-57"/>
        </w:rPr>
        <w:t xml:space="preserve"> </w:t>
      </w:r>
      <w:r w:rsidR="00FA17C1">
        <w:t>ц</w:t>
      </w:r>
      <w:r>
        <w:t>елевой</w:t>
      </w:r>
      <w:r>
        <w:rPr>
          <w:spacing w:val="-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 w:rsidR="00A14D1F">
        <w:t xml:space="preserve"> в </w:t>
      </w:r>
      <w:r w:rsidR="00E024E0">
        <w:t>МАОУ СШ № 34</w:t>
      </w:r>
    </w:p>
    <w:p w14:paraId="25484F55" w14:textId="77777777" w:rsidR="007C148D" w:rsidRPr="00BE4D98" w:rsidRDefault="007C148D" w:rsidP="003152F6">
      <w:pPr>
        <w:pStyle w:val="a3"/>
        <w:tabs>
          <w:tab w:val="left" w:pos="9356"/>
        </w:tabs>
        <w:spacing w:before="90"/>
        <w:ind w:left="200" w:right="35"/>
        <w:jc w:val="both"/>
      </w:pPr>
      <w:r w:rsidRPr="00BE4D98">
        <w:rPr>
          <w:szCs w:val="28"/>
          <w:lang w:eastAsia="ru-RU"/>
        </w:rPr>
        <w:t>Задачи мониторинга:</w:t>
      </w:r>
    </w:p>
    <w:p w14:paraId="62184260" w14:textId="77777777" w:rsidR="007C148D" w:rsidRPr="00BE4D98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sz w:val="24"/>
          <w:szCs w:val="28"/>
          <w:lang w:eastAsia="ru-RU"/>
        </w:rPr>
      </w:pPr>
      <w:r w:rsidRPr="00BE4D98">
        <w:rPr>
          <w:sz w:val="24"/>
          <w:szCs w:val="28"/>
          <w:lang w:eastAsia="ru-RU"/>
        </w:rPr>
        <w:t xml:space="preserve"> получить актуальную информацию о количественном значении (доли) педагогических работников, </w:t>
      </w:r>
      <w:r w:rsidR="0001572E" w:rsidRPr="00BE4D98">
        <w:rPr>
          <w:sz w:val="24"/>
          <w:szCs w:val="28"/>
          <w:lang w:eastAsia="ru-RU"/>
        </w:rPr>
        <w:t>реализующих целевую</w:t>
      </w:r>
      <w:r w:rsidRPr="00BE4D98">
        <w:rPr>
          <w:sz w:val="24"/>
          <w:szCs w:val="28"/>
          <w:lang w:eastAsia="ru-RU"/>
        </w:rPr>
        <w:t xml:space="preserve"> модель наставничества</w:t>
      </w:r>
      <w:r w:rsidR="0001572E" w:rsidRPr="00BE4D98">
        <w:rPr>
          <w:sz w:val="24"/>
          <w:szCs w:val="28"/>
          <w:lang w:eastAsia="ru-RU"/>
        </w:rPr>
        <w:t xml:space="preserve">; </w:t>
      </w:r>
    </w:p>
    <w:p w14:paraId="57B73630" w14:textId="77777777" w:rsidR="007C148D" w:rsidRPr="00BE4D98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sz w:val="24"/>
          <w:szCs w:val="28"/>
          <w:lang w:eastAsia="ru-RU"/>
        </w:rPr>
      </w:pPr>
      <w:r w:rsidRPr="00BE4D98">
        <w:rPr>
          <w:sz w:val="24"/>
          <w:szCs w:val="28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</w:t>
      </w:r>
      <w:r w:rsidR="0001572E" w:rsidRPr="00BE4D98">
        <w:rPr>
          <w:sz w:val="24"/>
          <w:szCs w:val="28"/>
          <w:lang w:eastAsia="ru-RU"/>
        </w:rPr>
        <w:t>;</w:t>
      </w:r>
    </w:p>
    <w:p w14:paraId="2AA6BD0F" w14:textId="77777777" w:rsidR="007C148D" w:rsidRPr="00BE4D98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sz w:val="24"/>
          <w:szCs w:val="28"/>
          <w:lang w:eastAsia="ru-RU"/>
        </w:rPr>
      </w:pPr>
      <w:r w:rsidRPr="00BE4D98">
        <w:rPr>
          <w:sz w:val="24"/>
          <w:szCs w:val="28"/>
          <w:lang w:eastAsia="ru-RU"/>
        </w:rPr>
        <w:t xml:space="preserve"> оценить состояние </w:t>
      </w:r>
      <w:r w:rsidR="00FA17C1" w:rsidRPr="00BE4D98">
        <w:rPr>
          <w:sz w:val="24"/>
          <w:szCs w:val="28"/>
          <w:lang w:eastAsia="ru-RU"/>
        </w:rPr>
        <w:t>реализации</w:t>
      </w:r>
      <w:r w:rsidRPr="00BE4D98">
        <w:rPr>
          <w:sz w:val="24"/>
          <w:szCs w:val="28"/>
          <w:lang w:eastAsia="ru-RU"/>
        </w:rPr>
        <w:t xml:space="preserve"> целевой </w:t>
      </w:r>
      <w:r w:rsidR="0001572E" w:rsidRPr="00BE4D98">
        <w:rPr>
          <w:sz w:val="24"/>
          <w:szCs w:val="28"/>
          <w:lang w:eastAsia="ru-RU"/>
        </w:rPr>
        <w:t>модели наставничества;</w:t>
      </w:r>
    </w:p>
    <w:p w14:paraId="59AFB852" w14:textId="77777777" w:rsidR="007C148D" w:rsidRPr="00BE4D98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sz w:val="24"/>
          <w:szCs w:val="28"/>
          <w:lang w:eastAsia="ru-RU"/>
        </w:rPr>
      </w:pPr>
      <w:r w:rsidRPr="00BE4D98">
        <w:rPr>
          <w:sz w:val="24"/>
          <w:szCs w:val="28"/>
          <w:lang w:eastAsia="ru-RU"/>
        </w:rPr>
        <w:t xml:space="preserve"> спрогнозировать достижение скв</w:t>
      </w:r>
      <w:r w:rsidR="00FA17C1" w:rsidRPr="00BE4D98">
        <w:rPr>
          <w:sz w:val="24"/>
          <w:szCs w:val="28"/>
          <w:lang w:eastAsia="ru-RU"/>
        </w:rPr>
        <w:t xml:space="preserve">озных результатов эффективности реализации </w:t>
      </w:r>
      <w:r w:rsidR="003B41E0" w:rsidRPr="00BE4D98">
        <w:rPr>
          <w:sz w:val="24"/>
          <w:szCs w:val="28"/>
          <w:lang w:eastAsia="ru-RU"/>
        </w:rPr>
        <w:t>программы наставничества;</w:t>
      </w:r>
    </w:p>
    <w:p w14:paraId="453F13C1" w14:textId="77777777" w:rsidR="007C148D" w:rsidRPr="00BE4D98" w:rsidRDefault="007C148D" w:rsidP="007C148D">
      <w:pPr>
        <w:widowControl/>
        <w:numPr>
          <w:ilvl w:val="0"/>
          <w:numId w:val="10"/>
        </w:numPr>
        <w:shd w:val="clear" w:color="auto" w:fill="FFFFFF"/>
        <w:suppressAutoHyphens/>
        <w:autoSpaceDE/>
        <w:autoSpaceDN/>
        <w:contextualSpacing/>
        <w:jc w:val="both"/>
        <w:rPr>
          <w:sz w:val="24"/>
          <w:szCs w:val="28"/>
          <w:lang w:eastAsia="ru-RU"/>
        </w:rPr>
      </w:pPr>
      <w:r w:rsidRPr="00BE4D98">
        <w:rPr>
          <w:sz w:val="24"/>
          <w:szCs w:val="28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</w:t>
      </w:r>
      <w:r w:rsidR="0001572E" w:rsidRPr="00BE4D98">
        <w:rPr>
          <w:sz w:val="24"/>
          <w:szCs w:val="28"/>
          <w:lang w:eastAsia="ru-RU"/>
        </w:rPr>
        <w:t>аботников.</w:t>
      </w:r>
    </w:p>
    <w:p w14:paraId="1FE5B785" w14:textId="77777777" w:rsidR="00376DF9" w:rsidRDefault="00376DF9">
      <w:pPr>
        <w:pStyle w:val="a3"/>
        <w:spacing w:before="3"/>
      </w:pPr>
    </w:p>
    <w:p w14:paraId="4ABE2C14" w14:textId="77777777" w:rsidR="00376DF9" w:rsidRDefault="00AD3A05">
      <w:pPr>
        <w:pStyle w:val="a3"/>
        <w:ind w:left="200"/>
      </w:pPr>
      <w:r>
        <w:t>Мониторинг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этапов:</w:t>
      </w:r>
    </w:p>
    <w:p w14:paraId="7CADCF08" w14:textId="77777777" w:rsidR="00376DF9" w:rsidRDefault="00376DF9">
      <w:pPr>
        <w:pStyle w:val="a3"/>
        <w:spacing w:before="5"/>
      </w:pPr>
    </w:p>
    <w:p w14:paraId="32EC68F5" w14:textId="77777777" w:rsidR="00376DF9" w:rsidRDefault="00AD3A05" w:rsidP="00A14D1F">
      <w:pPr>
        <w:pStyle w:val="a5"/>
        <w:numPr>
          <w:ilvl w:val="0"/>
          <w:numId w:val="7"/>
        </w:numPr>
        <w:tabs>
          <w:tab w:val="left" w:pos="921"/>
        </w:tabs>
        <w:ind w:hanging="30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 w:rsidR="003B41E0">
        <w:rPr>
          <w:sz w:val="24"/>
        </w:rPr>
        <w:t>.</w:t>
      </w:r>
    </w:p>
    <w:p w14:paraId="32834D01" w14:textId="77777777" w:rsidR="00376DF9" w:rsidRDefault="00AD3A05" w:rsidP="00A14D1F">
      <w:pPr>
        <w:pStyle w:val="a5"/>
        <w:numPr>
          <w:ilvl w:val="0"/>
          <w:numId w:val="7"/>
        </w:numPr>
        <w:tabs>
          <w:tab w:val="left" w:pos="921"/>
        </w:tabs>
        <w:ind w:left="980" w:right="571" w:hanging="36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динамика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результатов.</w:t>
      </w:r>
    </w:p>
    <w:p w14:paraId="722DFC92" w14:textId="77777777" w:rsidR="00407AB6" w:rsidRDefault="00407AB6" w:rsidP="00407AB6">
      <w:pPr>
        <w:pStyle w:val="a5"/>
        <w:tabs>
          <w:tab w:val="left" w:pos="921"/>
        </w:tabs>
        <w:ind w:left="980" w:right="571" w:firstLine="0"/>
        <w:jc w:val="both"/>
        <w:rPr>
          <w:sz w:val="24"/>
        </w:rPr>
      </w:pPr>
    </w:p>
    <w:p w14:paraId="693F6BBE" w14:textId="77777777" w:rsidR="00407AB6" w:rsidRDefault="00A14D1F" w:rsidP="00A14D1F">
      <w:pPr>
        <w:pStyle w:val="a3"/>
        <w:spacing w:before="10"/>
        <w:jc w:val="both"/>
      </w:pPr>
      <w:r>
        <w:t xml:space="preserve">В </w:t>
      </w:r>
      <w:r w:rsidR="00E024E0">
        <w:t xml:space="preserve">МАОУ </w:t>
      </w:r>
      <w:r w:rsidR="003B41E0">
        <w:t xml:space="preserve">«Средняя школа № 34» </w:t>
      </w:r>
      <w:r>
        <w:t>реализуется целевая модель наставничества в форме</w:t>
      </w:r>
      <w:r w:rsidR="004908C7">
        <w:t xml:space="preserve"> «Учитель </w:t>
      </w:r>
      <w:r w:rsidR="004908C7">
        <w:lastRenderedPageBreak/>
        <w:t>– учитель».</w:t>
      </w:r>
    </w:p>
    <w:p w14:paraId="411537DB" w14:textId="77777777" w:rsidR="00A06E94" w:rsidRDefault="00AD3A05">
      <w:pPr>
        <w:pStyle w:val="1"/>
      </w:pPr>
      <w:r>
        <w:t>Этап</w:t>
      </w:r>
      <w:r>
        <w:rPr>
          <w:spacing w:val="-1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наставничества</w:t>
      </w:r>
      <w:r w:rsidR="00A06E94">
        <w:t xml:space="preserve"> </w:t>
      </w:r>
    </w:p>
    <w:p w14:paraId="660CB29C" w14:textId="77777777" w:rsidR="00376DF9" w:rsidRDefault="00376DF9" w:rsidP="007A12B1">
      <w:pPr>
        <w:pStyle w:val="1"/>
        <w:ind w:left="0"/>
        <w:rPr>
          <w:b w:val="0"/>
          <w:sz w:val="23"/>
        </w:rPr>
      </w:pPr>
    </w:p>
    <w:p w14:paraId="102CF3A6" w14:textId="77777777" w:rsidR="00376DF9" w:rsidRPr="00A06E94" w:rsidRDefault="00AD3A05" w:rsidP="00A06E94">
      <w:pPr>
        <w:pStyle w:val="a3"/>
        <w:tabs>
          <w:tab w:val="left" w:pos="8990"/>
          <w:tab w:val="left" w:pos="9356"/>
        </w:tabs>
        <w:ind w:left="200"/>
      </w:pPr>
      <w:r>
        <w:t>Программа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 w:rsidR="00A14D1F">
        <w:t xml:space="preserve">в </w:t>
      </w:r>
      <w:r w:rsidR="003B41E0">
        <w:t xml:space="preserve">МАОУ «Средняя школа № 34» </w:t>
      </w:r>
      <w:r>
        <w:t>с</w:t>
      </w:r>
      <w:r>
        <w:rPr>
          <w:spacing w:val="-1"/>
        </w:rPr>
        <w:t xml:space="preserve"> </w:t>
      </w:r>
      <w:r w:rsidR="008345C1" w:rsidRPr="008345C1">
        <w:t>26.09.2022</w:t>
      </w:r>
    </w:p>
    <w:p w14:paraId="278BED24" w14:textId="77777777" w:rsidR="00376DF9" w:rsidRDefault="00AD3A05" w:rsidP="00A06E94">
      <w:pPr>
        <w:pStyle w:val="a3"/>
        <w:ind w:left="200"/>
        <w:jc w:val="both"/>
      </w:pPr>
      <w:r>
        <w:t>В</w:t>
      </w:r>
      <w:r>
        <w:rPr>
          <w:spacing w:val="-4"/>
        </w:rPr>
        <w:t xml:space="preserve"> </w:t>
      </w:r>
      <w:r>
        <w:t>рамках первого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14:paraId="3E153CA5" w14:textId="77777777" w:rsidR="00376DF9" w:rsidRDefault="00376DF9">
      <w:pPr>
        <w:pStyle w:val="a3"/>
        <w:spacing w:before="5"/>
      </w:pPr>
    </w:p>
    <w:p w14:paraId="4FC4531E" w14:textId="4C345773" w:rsidR="00376DF9" w:rsidRPr="001043F8" w:rsidRDefault="00AD3A05" w:rsidP="001043F8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right="402" w:hanging="360"/>
        <w:jc w:val="both"/>
        <w:rPr>
          <w:sz w:val="24"/>
        </w:rPr>
      </w:pPr>
      <w:r>
        <w:rPr>
          <w:sz w:val="24"/>
        </w:rPr>
        <w:t>качество программы наставничества, эффективность и полезность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как инструмента повышения социального и профессионального благополучия</w:t>
      </w:r>
      <w:r>
        <w:rPr>
          <w:spacing w:val="-57"/>
          <w:sz w:val="24"/>
        </w:rPr>
        <w:t xml:space="preserve"> </w:t>
      </w:r>
      <w:r w:rsidR="001043F8">
        <w:rPr>
          <w:spacing w:val="-57"/>
          <w:sz w:val="24"/>
        </w:rPr>
        <w:t xml:space="preserve">             </w:t>
      </w:r>
      <w:proofErr w:type="gramStart"/>
      <w:r w:rsidR="001043F8">
        <w:rPr>
          <w:spacing w:val="-57"/>
          <w:sz w:val="24"/>
        </w:rPr>
        <w:t xml:space="preserve">  ;</w:t>
      </w:r>
      <w:proofErr w:type="gramEnd"/>
    </w:p>
    <w:p w14:paraId="39B5832F" w14:textId="77777777" w:rsidR="00376DF9" w:rsidRDefault="00AD3A05">
      <w:pPr>
        <w:pStyle w:val="a5"/>
        <w:numPr>
          <w:ilvl w:val="0"/>
          <w:numId w:val="8"/>
        </w:numPr>
        <w:tabs>
          <w:tab w:val="left" w:pos="921"/>
        </w:tabs>
        <w:ind w:right="654" w:hanging="360"/>
        <w:jc w:val="both"/>
        <w:rPr>
          <w:sz w:val="24"/>
        </w:rPr>
      </w:pPr>
      <w:r>
        <w:rPr>
          <w:sz w:val="24"/>
        </w:rPr>
        <w:t>соответствие условий реализации программы требованиям Целевой модели,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технологиям.</w:t>
      </w:r>
    </w:p>
    <w:p w14:paraId="03768163" w14:textId="77777777" w:rsidR="00376DF9" w:rsidRDefault="00376DF9">
      <w:pPr>
        <w:pStyle w:val="a3"/>
        <w:spacing w:before="3"/>
      </w:pPr>
    </w:p>
    <w:p w14:paraId="744E683C" w14:textId="77777777" w:rsidR="001043F8" w:rsidRPr="001043F8" w:rsidRDefault="003F526D" w:rsidP="001043F8">
      <w:pPr>
        <w:tabs>
          <w:tab w:val="left" w:pos="621"/>
          <w:tab w:val="left" w:pos="9498"/>
          <w:tab w:val="left" w:pos="9639"/>
        </w:tabs>
        <w:ind w:right="35"/>
        <w:rPr>
          <w:sz w:val="24"/>
        </w:rPr>
      </w:pPr>
      <w:r>
        <w:rPr>
          <w:sz w:val="24"/>
        </w:rPr>
        <w:t xml:space="preserve">1.1. </w:t>
      </w:r>
      <w:r w:rsidR="00AD3A05" w:rsidRPr="001043F8">
        <w:rPr>
          <w:sz w:val="24"/>
        </w:rPr>
        <w:t xml:space="preserve">Для оценки качества, эффективности и полезности программы на </w:t>
      </w:r>
      <w:proofErr w:type="gramStart"/>
      <w:r w:rsidR="00AD3A05" w:rsidRPr="001043F8">
        <w:rPr>
          <w:sz w:val="24"/>
        </w:rPr>
        <w:t>основе</w:t>
      </w:r>
      <w:r w:rsidR="001043F8" w:rsidRPr="001043F8">
        <w:rPr>
          <w:sz w:val="24"/>
        </w:rPr>
        <w:t xml:space="preserve"> </w:t>
      </w:r>
      <w:r w:rsidR="007C148D" w:rsidRPr="001043F8">
        <w:rPr>
          <w:spacing w:val="-57"/>
          <w:sz w:val="24"/>
        </w:rPr>
        <w:t xml:space="preserve"> </w:t>
      </w:r>
      <w:r w:rsidR="00AD3A05" w:rsidRPr="001043F8">
        <w:rPr>
          <w:sz w:val="24"/>
        </w:rPr>
        <w:t>анкетирования</w:t>
      </w:r>
      <w:proofErr w:type="gramEnd"/>
      <w:r w:rsidR="00AD3A05" w:rsidRPr="001043F8">
        <w:rPr>
          <w:sz w:val="24"/>
        </w:rPr>
        <w:t xml:space="preserve"> участников программы проведен SWOT-анализ реализуемой</w:t>
      </w:r>
      <w:r w:rsidR="00AD3A05" w:rsidRPr="001043F8">
        <w:rPr>
          <w:spacing w:val="1"/>
          <w:sz w:val="24"/>
        </w:rPr>
        <w:t xml:space="preserve"> </w:t>
      </w:r>
      <w:r w:rsidR="00AD3A05" w:rsidRPr="001043F8">
        <w:rPr>
          <w:sz w:val="24"/>
        </w:rPr>
        <w:t>программы</w:t>
      </w:r>
      <w:r w:rsidR="00AD3A05" w:rsidRPr="001043F8">
        <w:rPr>
          <w:spacing w:val="-2"/>
          <w:sz w:val="24"/>
        </w:rPr>
        <w:t xml:space="preserve"> </w:t>
      </w:r>
      <w:r w:rsidR="00AD3A05" w:rsidRPr="001043F8">
        <w:rPr>
          <w:sz w:val="24"/>
        </w:rPr>
        <w:t>наставничества.</w:t>
      </w:r>
    </w:p>
    <w:p w14:paraId="7F01CB9E" w14:textId="77777777" w:rsidR="001043F8" w:rsidRDefault="001043F8" w:rsidP="001043F8">
      <w:pPr>
        <w:pStyle w:val="a3"/>
        <w:spacing w:before="73"/>
        <w:ind w:right="671"/>
      </w:pPr>
      <w:r>
        <w:t xml:space="preserve">В рамках SWOT-анализа были изучены внешние и внутренние факторы, </w:t>
      </w:r>
      <w:proofErr w:type="gramStart"/>
      <w:r>
        <w:t xml:space="preserve">выделены </w:t>
      </w:r>
      <w:r>
        <w:rPr>
          <w:spacing w:val="-57"/>
        </w:rPr>
        <w:t xml:space="preserve"> </w:t>
      </w:r>
      <w:r>
        <w:t>сильные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-2"/>
        </w:rPr>
        <w:t xml:space="preserve"> </w:t>
      </w:r>
      <w:r>
        <w:t>стороны программы</w:t>
      </w:r>
      <w:r>
        <w:rPr>
          <w:spacing w:val="-1"/>
        </w:rPr>
        <w:t xml:space="preserve"> </w:t>
      </w:r>
      <w:r>
        <w:t>наставничества.</w:t>
      </w:r>
    </w:p>
    <w:p w14:paraId="02ED5620" w14:textId="77777777" w:rsidR="001043F8" w:rsidRDefault="001043F8" w:rsidP="001043F8">
      <w:pPr>
        <w:pStyle w:val="a3"/>
        <w:spacing w:before="5"/>
      </w:pPr>
    </w:p>
    <w:p w14:paraId="660DC87D" w14:textId="77777777" w:rsidR="001043F8" w:rsidRDefault="001043F8" w:rsidP="001043F8">
      <w:pPr>
        <w:pStyle w:val="a3"/>
        <w:spacing w:before="1"/>
        <w:ind w:left="200"/>
      </w:pPr>
      <w:r>
        <w:t>Результаты</w:t>
      </w:r>
      <w:r>
        <w:rPr>
          <w:spacing w:val="-2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</w:t>
      </w:r>
    </w:p>
    <w:p w14:paraId="39D14C76" w14:textId="77777777" w:rsidR="001043F8" w:rsidRDefault="001043F8" w:rsidP="001043F8">
      <w:pPr>
        <w:pStyle w:val="a3"/>
        <w:spacing w:before="7"/>
      </w:pPr>
    </w:p>
    <w:p w14:paraId="2D6F2EAC" w14:textId="77777777" w:rsidR="001043F8" w:rsidRPr="00407AB6" w:rsidRDefault="001043F8" w:rsidP="001043F8">
      <w:pPr>
        <w:pStyle w:val="1"/>
        <w:rPr>
          <w:b w:val="0"/>
        </w:rPr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Сильные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слабые</w:t>
      </w:r>
      <w:r>
        <w:rPr>
          <w:spacing w:val="-3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 xml:space="preserve">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  <w:gridCol w:w="3402"/>
      </w:tblGrid>
      <w:tr w:rsidR="001043F8" w14:paraId="4A85FD8B" w14:textId="77777777" w:rsidTr="00DE5EAA">
        <w:trPr>
          <w:trHeight w:val="375"/>
        </w:trPr>
        <w:tc>
          <w:tcPr>
            <w:tcW w:w="2802" w:type="dxa"/>
          </w:tcPr>
          <w:p w14:paraId="1D5E543A" w14:textId="77777777" w:rsidR="001043F8" w:rsidRDefault="001043F8" w:rsidP="00DE5EA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976" w:type="dxa"/>
          </w:tcPr>
          <w:p w14:paraId="46D20372" w14:textId="77777777" w:rsidR="001043F8" w:rsidRDefault="001043F8" w:rsidP="00DE5EAA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3402" w:type="dxa"/>
          </w:tcPr>
          <w:p w14:paraId="01DB061B" w14:textId="77777777" w:rsidR="001043F8" w:rsidRDefault="001043F8" w:rsidP="00DE5EA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Слабые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стороны</w:t>
            </w:r>
          </w:p>
        </w:tc>
      </w:tr>
      <w:tr w:rsidR="00E44FAC" w14:paraId="627CD0E1" w14:textId="77777777" w:rsidTr="00DE5EAA">
        <w:trPr>
          <w:trHeight w:val="475"/>
        </w:trPr>
        <w:tc>
          <w:tcPr>
            <w:tcW w:w="2802" w:type="dxa"/>
          </w:tcPr>
          <w:p w14:paraId="115C9F22" w14:textId="77777777" w:rsidR="00E44FAC" w:rsidRDefault="00E44FAC" w:rsidP="00E44FAC">
            <w:pPr>
              <w:pStyle w:val="a3"/>
              <w:spacing w:before="8"/>
              <w:rPr>
                <w:b/>
              </w:rPr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– учитель</w:t>
            </w:r>
          </w:p>
        </w:tc>
        <w:tc>
          <w:tcPr>
            <w:tcW w:w="2976" w:type="dxa"/>
          </w:tcPr>
          <w:p w14:paraId="29519978" w14:textId="77777777" w:rsidR="00E44FAC" w:rsidRPr="00E44FAC" w:rsidRDefault="000C583B" w:rsidP="00E4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88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У участников программы</w:t>
            </w:r>
            <w:r w:rsidR="004908C7">
              <w:rPr>
                <w:color w:val="000000"/>
                <w:sz w:val="24"/>
                <w:szCs w:val="28"/>
              </w:rPr>
              <w:t xml:space="preserve"> (50</w:t>
            </w:r>
            <w:r w:rsidR="00E44FAC" w:rsidRPr="00E44FAC">
              <w:rPr>
                <w:color w:val="000000"/>
                <w:sz w:val="24"/>
                <w:szCs w:val="28"/>
              </w:rPr>
              <w:t xml:space="preserve">%), понравилось </w:t>
            </w:r>
            <w:r>
              <w:rPr>
                <w:color w:val="000000"/>
                <w:sz w:val="24"/>
                <w:szCs w:val="28"/>
              </w:rPr>
              <w:t xml:space="preserve">желание </w:t>
            </w:r>
            <w:r w:rsidR="00E44FAC" w:rsidRPr="00E44FAC">
              <w:rPr>
                <w:color w:val="000000"/>
                <w:sz w:val="24"/>
                <w:szCs w:val="28"/>
              </w:rPr>
              <w:t>продолжить работу в программе</w:t>
            </w:r>
            <w:r>
              <w:rPr>
                <w:color w:val="000000"/>
                <w:sz w:val="24"/>
                <w:szCs w:val="28"/>
              </w:rPr>
              <w:t xml:space="preserve"> наставничества</w:t>
            </w:r>
            <w:r w:rsidR="00E44FAC" w:rsidRPr="00E44FAC">
              <w:rPr>
                <w:color w:val="000000"/>
                <w:sz w:val="24"/>
                <w:szCs w:val="28"/>
              </w:rPr>
              <w:t>.</w:t>
            </w:r>
          </w:p>
          <w:p w14:paraId="3A795A53" w14:textId="77777777" w:rsidR="00E44FAC" w:rsidRDefault="004908C7" w:rsidP="00E4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88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Участники программы (75</w:t>
            </w:r>
            <w:r w:rsidR="00E44FAC" w:rsidRPr="00E44FAC">
              <w:rPr>
                <w:color w:val="000000"/>
                <w:sz w:val="24"/>
                <w:szCs w:val="28"/>
              </w:rPr>
              <w:t>%) видят свое профессиональное развитие в данной образовательной организации в течение следующих пяти лет.</w:t>
            </w:r>
          </w:p>
          <w:p w14:paraId="5C8AF1CD" w14:textId="77777777" w:rsidR="00CC5CFF" w:rsidRPr="00CC5CFF" w:rsidRDefault="004908C7" w:rsidP="00CC5C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88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У участников программы (25</w:t>
            </w:r>
            <w:r w:rsidR="00CC5CFF" w:rsidRPr="00CC5CFF">
              <w:rPr>
                <w:color w:val="000000"/>
                <w:sz w:val="24"/>
                <w:szCs w:val="28"/>
              </w:rPr>
              <w:t xml:space="preserve">%) появилось желание реализовывать собственные профессиональные </w:t>
            </w:r>
            <w:r w:rsidR="00CC5CFF">
              <w:rPr>
                <w:color w:val="000000"/>
                <w:sz w:val="24"/>
                <w:szCs w:val="28"/>
              </w:rPr>
              <w:t>пробы:</w:t>
            </w:r>
            <w:r w:rsidR="00CC5CFF" w:rsidRPr="00CC5CFF">
              <w:rPr>
                <w:color w:val="000000"/>
                <w:sz w:val="24"/>
                <w:szCs w:val="28"/>
              </w:rPr>
              <w:t xml:space="preserve"> </w:t>
            </w:r>
            <w:r w:rsidR="00CC5CFF">
              <w:rPr>
                <w:color w:val="000000"/>
                <w:sz w:val="24"/>
                <w:szCs w:val="28"/>
              </w:rPr>
              <w:t>участие в конференциях, ис</w:t>
            </w:r>
            <w:r w:rsidR="00CC5CFF" w:rsidRPr="00CC5CFF">
              <w:rPr>
                <w:color w:val="000000"/>
                <w:sz w:val="24"/>
                <w:szCs w:val="28"/>
              </w:rPr>
              <w:t>следованиях.</w:t>
            </w:r>
          </w:p>
          <w:p w14:paraId="596B2288" w14:textId="77777777" w:rsidR="00E44FAC" w:rsidRPr="00E44FAC" w:rsidRDefault="001D7071" w:rsidP="00E4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88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Участники программы (50</w:t>
            </w:r>
            <w:r w:rsidR="00CC5CFF" w:rsidRPr="00CC5CFF">
              <w:rPr>
                <w:color w:val="000000"/>
                <w:sz w:val="24"/>
                <w:szCs w:val="28"/>
              </w:rPr>
              <w:t xml:space="preserve">%) отметили рост успеваемости и улучшение поведения в подшефных классах, сокращение числа конфликтов с педагогическим и </w:t>
            </w:r>
            <w:r w:rsidR="00CC5CFF" w:rsidRPr="00CC5CFF">
              <w:rPr>
                <w:color w:val="000000"/>
                <w:sz w:val="24"/>
                <w:szCs w:val="28"/>
              </w:rPr>
              <w:lastRenderedPageBreak/>
              <w:t>родительским сообществами благодаря программе наставничества</w:t>
            </w:r>
            <w:r w:rsidR="00B848FC">
              <w:rPr>
                <w:color w:val="000000"/>
                <w:sz w:val="24"/>
                <w:szCs w:val="28"/>
              </w:rPr>
              <w:t xml:space="preserve"> и непосредственной работе в тандеме наставник-наставляемый.</w:t>
            </w:r>
          </w:p>
        </w:tc>
        <w:tc>
          <w:tcPr>
            <w:tcW w:w="3402" w:type="dxa"/>
          </w:tcPr>
          <w:p w14:paraId="7E18AC2B" w14:textId="77777777" w:rsidR="00E44FAC" w:rsidRDefault="004908C7" w:rsidP="00E4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88" w:lineRule="auto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lastRenderedPageBreak/>
              <w:t>Значительная доля участников (50</w:t>
            </w:r>
            <w:r w:rsidR="00E44FAC" w:rsidRPr="00E44FAC">
              <w:rPr>
                <w:color w:val="000000"/>
                <w:sz w:val="24"/>
                <w:szCs w:val="28"/>
              </w:rPr>
              <w:t>%), которым не понравилось участие в программе, поэтому они не готовы продолжить работу в ней.</w:t>
            </w:r>
            <w:r w:rsidR="00B848FC">
              <w:rPr>
                <w:color w:val="000000"/>
                <w:sz w:val="24"/>
                <w:szCs w:val="28"/>
              </w:rPr>
              <w:t xml:space="preserve"> </w:t>
            </w:r>
          </w:p>
          <w:p w14:paraId="1391FBFD" w14:textId="77777777" w:rsidR="00B848FC" w:rsidRPr="00E44FAC" w:rsidRDefault="00B848FC" w:rsidP="00E44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0" w:line="288" w:lineRule="auto"/>
              <w:rPr>
                <w:color w:val="000000"/>
                <w:sz w:val="24"/>
                <w:szCs w:val="28"/>
              </w:rPr>
            </w:pPr>
            <w:r w:rsidRPr="00B848FC">
              <w:rPr>
                <w:color w:val="000000"/>
                <w:sz w:val="24"/>
                <w:szCs w:val="28"/>
              </w:rPr>
              <w:t xml:space="preserve">Высокая перегрузка педагогов-наставников, как следствие, – невозможность регулярной </w:t>
            </w:r>
            <w:r w:rsidR="00F773FF">
              <w:rPr>
                <w:color w:val="000000"/>
                <w:sz w:val="24"/>
                <w:szCs w:val="28"/>
              </w:rPr>
              <w:t xml:space="preserve">системной </w:t>
            </w:r>
            <w:r w:rsidRPr="00B848FC">
              <w:rPr>
                <w:color w:val="000000"/>
                <w:sz w:val="24"/>
                <w:szCs w:val="28"/>
              </w:rPr>
              <w:t>работы с наставляемыми</w:t>
            </w:r>
            <w:r w:rsidR="00F773FF">
              <w:rPr>
                <w:color w:val="000000"/>
                <w:sz w:val="24"/>
                <w:szCs w:val="28"/>
              </w:rPr>
              <w:t>.</w:t>
            </w:r>
          </w:p>
        </w:tc>
      </w:tr>
    </w:tbl>
    <w:p w14:paraId="69663BE0" w14:textId="77777777" w:rsidR="001043F8" w:rsidRDefault="001043F8" w:rsidP="001043F8">
      <w:pPr>
        <w:pStyle w:val="a3"/>
        <w:spacing w:before="8"/>
        <w:rPr>
          <w:b/>
        </w:rPr>
      </w:pPr>
    </w:p>
    <w:p w14:paraId="1213EF0C" w14:textId="77777777" w:rsidR="003F526D" w:rsidRPr="003F526D" w:rsidRDefault="003F526D" w:rsidP="003F526D">
      <w:pPr>
        <w:spacing w:before="90"/>
        <w:ind w:left="200" w:right="293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3F526D">
        <w:rPr>
          <w:sz w:val="24"/>
          <w:szCs w:val="24"/>
        </w:rPr>
        <w:t>Были проанализированы возможности программы и угрозы ее реализации. Результаты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представлены в</w:t>
      </w:r>
      <w:r w:rsidRPr="003F526D">
        <w:rPr>
          <w:spacing w:val="-2"/>
          <w:sz w:val="24"/>
          <w:szCs w:val="24"/>
        </w:rPr>
        <w:t xml:space="preserve"> </w:t>
      </w:r>
      <w:r w:rsidRPr="003F526D">
        <w:rPr>
          <w:sz w:val="24"/>
          <w:szCs w:val="24"/>
        </w:rPr>
        <w:t>таблице</w:t>
      </w:r>
      <w:r w:rsidRPr="003F526D">
        <w:rPr>
          <w:spacing w:val="-1"/>
          <w:sz w:val="24"/>
          <w:szCs w:val="24"/>
        </w:rPr>
        <w:t xml:space="preserve"> </w:t>
      </w:r>
      <w:r w:rsidRPr="003F526D">
        <w:rPr>
          <w:sz w:val="24"/>
          <w:szCs w:val="24"/>
        </w:rPr>
        <w:t>2.</w:t>
      </w:r>
    </w:p>
    <w:p w14:paraId="21C65DB4" w14:textId="77777777" w:rsidR="003F526D" w:rsidRPr="003F526D" w:rsidRDefault="003F526D" w:rsidP="003F526D">
      <w:pPr>
        <w:spacing w:before="7"/>
        <w:rPr>
          <w:sz w:val="24"/>
          <w:szCs w:val="24"/>
        </w:rPr>
      </w:pPr>
    </w:p>
    <w:p w14:paraId="52057AA9" w14:textId="77777777"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  <w:r w:rsidRPr="003F526D">
        <w:rPr>
          <w:b/>
          <w:bCs/>
          <w:sz w:val="24"/>
          <w:szCs w:val="24"/>
        </w:rPr>
        <w:t>Таблица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2.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Возможности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программы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и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угрозы</w:t>
      </w:r>
      <w:r w:rsidRPr="003F526D">
        <w:rPr>
          <w:b/>
          <w:bCs/>
          <w:spacing w:val="-1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ее</w:t>
      </w:r>
      <w:r w:rsidRPr="003F526D">
        <w:rPr>
          <w:b/>
          <w:bCs/>
          <w:spacing w:val="-2"/>
          <w:sz w:val="24"/>
          <w:szCs w:val="24"/>
        </w:rPr>
        <w:t xml:space="preserve"> </w:t>
      </w:r>
      <w:r w:rsidRPr="003F526D">
        <w:rPr>
          <w:b/>
          <w:bCs/>
          <w:sz w:val="24"/>
          <w:szCs w:val="24"/>
        </w:rPr>
        <w:t>реализации</w:t>
      </w:r>
    </w:p>
    <w:p w14:paraId="373F8F0B" w14:textId="77777777"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976"/>
        <w:gridCol w:w="3402"/>
      </w:tblGrid>
      <w:tr w:rsidR="003F526D" w:rsidRPr="003F526D" w14:paraId="636DD58A" w14:textId="77777777" w:rsidTr="00DE5EAA">
        <w:trPr>
          <w:trHeight w:val="375"/>
        </w:trPr>
        <w:tc>
          <w:tcPr>
            <w:tcW w:w="2802" w:type="dxa"/>
          </w:tcPr>
          <w:p w14:paraId="1C5F772F" w14:textId="77777777" w:rsidR="003F526D" w:rsidRPr="003F526D" w:rsidRDefault="003F526D" w:rsidP="003F526D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Форма</w:t>
            </w:r>
            <w:r w:rsidRPr="003F526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F526D">
              <w:rPr>
                <w:b/>
                <w:sz w:val="24"/>
                <w:szCs w:val="24"/>
              </w:rPr>
              <w:t>наставничества</w:t>
            </w:r>
          </w:p>
        </w:tc>
        <w:tc>
          <w:tcPr>
            <w:tcW w:w="2976" w:type="dxa"/>
          </w:tcPr>
          <w:p w14:paraId="156C05EB" w14:textId="77777777" w:rsidR="003F526D" w:rsidRPr="003F526D" w:rsidRDefault="003F526D" w:rsidP="003F526D">
            <w:pPr>
              <w:spacing w:before="71"/>
              <w:ind w:left="74"/>
              <w:rPr>
                <w:b/>
                <w:sz w:val="24"/>
              </w:rPr>
            </w:pPr>
            <w:r w:rsidRPr="003F526D">
              <w:rPr>
                <w:b/>
                <w:sz w:val="24"/>
              </w:rPr>
              <w:t>Возможности</w:t>
            </w:r>
          </w:p>
        </w:tc>
        <w:tc>
          <w:tcPr>
            <w:tcW w:w="3402" w:type="dxa"/>
          </w:tcPr>
          <w:p w14:paraId="6C2BB28E" w14:textId="77777777" w:rsidR="003F526D" w:rsidRPr="003F526D" w:rsidRDefault="003F526D" w:rsidP="003F526D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b/>
                <w:sz w:val="24"/>
                <w:szCs w:val="24"/>
              </w:rPr>
              <w:t>Угрозы</w:t>
            </w:r>
          </w:p>
        </w:tc>
      </w:tr>
      <w:tr w:rsidR="003F526D" w:rsidRPr="003F526D" w14:paraId="199500AD" w14:textId="77777777" w:rsidTr="00DE5EAA">
        <w:trPr>
          <w:trHeight w:val="475"/>
        </w:trPr>
        <w:tc>
          <w:tcPr>
            <w:tcW w:w="2802" w:type="dxa"/>
          </w:tcPr>
          <w:p w14:paraId="07A5F4F7" w14:textId="77777777" w:rsidR="003F526D" w:rsidRPr="003F526D" w:rsidRDefault="003F526D" w:rsidP="003F526D">
            <w:pPr>
              <w:spacing w:before="8"/>
              <w:rPr>
                <w:b/>
                <w:sz w:val="24"/>
                <w:szCs w:val="24"/>
              </w:rPr>
            </w:pPr>
            <w:r w:rsidRPr="003F526D">
              <w:rPr>
                <w:sz w:val="24"/>
                <w:szCs w:val="24"/>
              </w:rPr>
              <w:t>Учитель</w:t>
            </w:r>
            <w:r w:rsidRPr="003F526D">
              <w:rPr>
                <w:spacing w:val="-1"/>
                <w:sz w:val="24"/>
                <w:szCs w:val="24"/>
              </w:rPr>
              <w:t xml:space="preserve"> </w:t>
            </w:r>
            <w:r w:rsidRPr="003F526D">
              <w:rPr>
                <w:sz w:val="24"/>
                <w:szCs w:val="24"/>
              </w:rPr>
              <w:t>– учитель</w:t>
            </w:r>
          </w:p>
        </w:tc>
        <w:tc>
          <w:tcPr>
            <w:tcW w:w="2976" w:type="dxa"/>
          </w:tcPr>
          <w:p w14:paraId="04B35571" w14:textId="77777777" w:rsidR="0069120D" w:rsidRPr="0069120D" w:rsidRDefault="0069120D" w:rsidP="0069120D">
            <w:pPr>
              <w:spacing w:before="170" w:line="288" w:lineRule="auto"/>
              <w:rPr>
                <w:color w:val="000000"/>
                <w:sz w:val="24"/>
                <w:szCs w:val="28"/>
              </w:rPr>
            </w:pPr>
            <w:r w:rsidRPr="0069120D">
              <w:rPr>
                <w:color w:val="000000"/>
                <w:sz w:val="24"/>
                <w:szCs w:val="28"/>
              </w:rPr>
              <w:t>Информационно-методическая поддержка образовательной организации при внедрении</w:t>
            </w:r>
            <w:r>
              <w:rPr>
                <w:color w:val="000000"/>
                <w:sz w:val="24"/>
                <w:szCs w:val="28"/>
              </w:rPr>
              <w:t xml:space="preserve"> и апробации технологии</w:t>
            </w:r>
            <w:r w:rsidRPr="0069120D">
              <w:rPr>
                <w:color w:val="000000"/>
                <w:sz w:val="24"/>
                <w:szCs w:val="28"/>
              </w:rPr>
              <w:t xml:space="preserve"> наставничества со стороны </w:t>
            </w:r>
            <w:r>
              <w:rPr>
                <w:color w:val="000000"/>
                <w:sz w:val="24"/>
                <w:szCs w:val="28"/>
              </w:rPr>
              <w:t>МКУ КИМЦ</w:t>
            </w:r>
            <w:r w:rsidRPr="0069120D">
              <w:rPr>
                <w:color w:val="000000"/>
                <w:sz w:val="24"/>
                <w:szCs w:val="28"/>
              </w:rPr>
              <w:t xml:space="preserve"> г. </w:t>
            </w:r>
            <w:r>
              <w:rPr>
                <w:color w:val="000000"/>
                <w:sz w:val="24"/>
                <w:szCs w:val="28"/>
              </w:rPr>
              <w:t>Красноярска</w:t>
            </w:r>
            <w:r w:rsidRPr="0069120D">
              <w:rPr>
                <w:color w:val="000000"/>
                <w:sz w:val="24"/>
                <w:szCs w:val="28"/>
              </w:rPr>
              <w:t>.</w:t>
            </w:r>
          </w:p>
          <w:p w14:paraId="6EE17BE2" w14:textId="77777777" w:rsidR="003F526D" w:rsidRPr="00EA6BDA" w:rsidRDefault="0069120D" w:rsidP="00EA6BDA">
            <w:pPr>
              <w:spacing w:before="170" w:line="288" w:lineRule="auto"/>
              <w:rPr>
                <w:color w:val="000000"/>
                <w:sz w:val="24"/>
                <w:szCs w:val="28"/>
              </w:rPr>
            </w:pPr>
            <w:r w:rsidRPr="0069120D">
              <w:rPr>
                <w:color w:val="000000"/>
                <w:sz w:val="24"/>
                <w:szCs w:val="28"/>
              </w:rPr>
              <w:t>Наличие бесплатных и малобюджетных программ повышения квалификации педагогов</w:t>
            </w:r>
            <w:r>
              <w:rPr>
                <w:color w:val="000000"/>
                <w:sz w:val="24"/>
                <w:szCs w:val="28"/>
              </w:rPr>
              <w:t xml:space="preserve"> от КК</w:t>
            </w:r>
            <w:r w:rsidR="00EA6BDA">
              <w:rPr>
                <w:color w:val="000000"/>
                <w:sz w:val="24"/>
                <w:szCs w:val="28"/>
              </w:rPr>
              <w:t xml:space="preserve"> </w:t>
            </w:r>
            <w:r>
              <w:rPr>
                <w:color w:val="000000"/>
                <w:sz w:val="24"/>
                <w:szCs w:val="28"/>
              </w:rPr>
              <w:t>ИПК</w:t>
            </w:r>
            <w:r w:rsidR="00EA6BDA">
              <w:rPr>
                <w:color w:val="000000"/>
                <w:sz w:val="24"/>
                <w:szCs w:val="28"/>
              </w:rPr>
              <w:t xml:space="preserve"> РО г. Красноярска. </w:t>
            </w:r>
          </w:p>
        </w:tc>
        <w:tc>
          <w:tcPr>
            <w:tcW w:w="3402" w:type="dxa"/>
          </w:tcPr>
          <w:p w14:paraId="5B5A70E8" w14:textId="77777777" w:rsidR="0067693E" w:rsidRPr="0067693E" w:rsidRDefault="0067693E" w:rsidP="0067693E">
            <w:pPr>
              <w:spacing w:before="8"/>
              <w:rPr>
                <w:sz w:val="24"/>
                <w:szCs w:val="24"/>
              </w:rPr>
            </w:pPr>
            <w:r w:rsidRPr="0067693E">
              <w:rPr>
                <w:sz w:val="24"/>
                <w:szCs w:val="24"/>
              </w:rPr>
              <w:t>Рост конкуренции между образовательными организациями г</w:t>
            </w:r>
            <w:r>
              <w:rPr>
                <w:sz w:val="24"/>
                <w:szCs w:val="24"/>
              </w:rPr>
              <w:t>. Красноярска</w:t>
            </w:r>
            <w:r w:rsidRPr="0067693E">
              <w:rPr>
                <w:sz w:val="24"/>
                <w:szCs w:val="24"/>
              </w:rPr>
              <w:t xml:space="preserve"> за квалифицированные педагогические кадры.</w:t>
            </w:r>
          </w:p>
          <w:p w14:paraId="37AA4C06" w14:textId="77777777" w:rsidR="00F773FF" w:rsidRDefault="00F773FF" w:rsidP="0067693E">
            <w:pPr>
              <w:spacing w:before="8"/>
              <w:rPr>
                <w:sz w:val="24"/>
                <w:szCs w:val="24"/>
              </w:rPr>
            </w:pPr>
          </w:p>
          <w:p w14:paraId="1B33508F" w14:textId="77777777" w:rsidR="0067693E" w:rsidRPr="0067693E" w:rsidRDefault="0067693E" w:rsidP="0067693E">
            <w:pPr>
              <w:spacing w:before="8"/>
              <w:rPr>
                <w:sz w:val="24"/>
                <w:szCs w:val="24"/>
              </w:rPr>
            </w:pPr>
            <w:r w:rsidRPr="0067693E">
              <w:rPr>
                <w:sz w:val="24"/>
                <w:szCs w:val="24"/>
              </w:rPr>
              <w:t>Миграционный отток квалифицированных педагогов из региона.</w:t>
            </w:r>
          </w:p>
          <w:p w14:paraId="1AA63147" w14:textId="77777777" w:rsidR="00F773FF" w:rsidRDefault="00F773FF" w:rsidP="0067693E">
            <w:pPr>
              <w:spacing w:before="8"/>
              <w:rPr>
                <w:sz w:val="24"/>
                <w:szCs w:val="24"/>
              </w:rPr>
            </w:pPr>
          </w:p>
          <w:p w14:paraId="74BD3486" w14:textId="77777777" w:rsidR="003F526D" w:rsidRPr="003F526D" w:rsidRDefault="0067693E" w:rsidP="0067693E">
            <w:pPr>
              <w:spacing w:before="8"/>
              <w:rPr>
                <w:b/>
                <w:sz w:val="24"/>
                <w:szCs w:val="24"/>
              </w:rPr>
            </w:pPr>
            <w:r w:rsidRPr="0067693E">
              <w:rPr>
                <w:sz w:val="24"/>
                <w:szCs w:val="24"/>
              </w:rPr>
              <w:t>Отсутствие фи</w:t>
            </w:r>
            <w:r>
              <w:rPr>
                <w:sz w:val="24"/>
                <w:szCs w:val="24"/>
              </w:rPr>
              <w:t>нансирования проекта внедрения ц</w:t>
            </w:r>
            <w:r w:rsidRPr="0067693E">
              <w:rPr>
                <w:sz w:val="24"/>
                <w:szCs w:val="24"/>
              </w:rPr>
              <w:t>елевой модели</w:t>
            </w:r>
            <w:r>
              <w:rPr>
                <w:sz w:val="24"/>
                <w:szCs w:val="24"/>
              </w:rPr>
              <w:t xml:space="preserve"> наставничества со стороны государственных структур.</w:t>
            </w:r>
          </w:p>
        </w:tc>
      </w:tr>
    </w:tbl>
    <w:p w14:paraId="0447BA67" w14:textId="77777777" w:rsidR="003F526D" w:rsidRPr="003F526D" w:rsidRDefault="003F526D" w:rsidP="003F526D">
      <w:pPr>
        <w:ind w:left="200"/>
        <w:outlineLvl w:val="0"/>
        <w:rPr>
          <w:b/>
          <w:bCs/>
          <w:sz w:val="24"/>
          <w:szCs w:val="24"/>
        </w:rPr>
      </w:pPr>
    </w:p>
    <w:p w14:paraId="4EC6B4D1" w14:textId="77777777" w:rsidR="00214107" w:rsidRDefault="003F526D" w:rsidP="00214107">
      <w:pPr>
        <w:tabs>
          <w:tab w:val="left" w:pos="4589"/>
        </w:tabs>
        <w:spacing w:before="90"/>
        <w:ind w:left="200" w:right="178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3F526D">
        <w:rPr>
          <w:sz w:val="24"/>
          <w:szCs w:val="24"/>
        </w:rPr>
        <w:t>В ходе мониторинга были</w:t>
      </w:r>
      <w:r>
        <w:rPr>
          <w:sz w:val="24"/>
          <w:szCs w:val="24"/>
        </w:rPr>
        <w:t xml:space="preserve"> проанализирована </w:t>
      </w:r>
      <w:r w:rsidR="00214107">
        <w:rPr>
          <w:sz w:val="24"/>
          <w:szCs w:val="24"/>
        </w:rPr>
        <w:t>эффективность программы</w:t>
      </w:r>
      <w:r>
        <w:rPr>
          <w:sz w:val="24"/>
          <w:szCs w:val="24"/>
        </w:rPr>
        <w:t xml:space="preserve">  </w:t>
      </w:r>
      <w:r w:rsidRPr="003F526D">
        <w:rPr>
          <w:spacing w:val="-57"/>
          <w:sz w:val="24"/>
          <w:szCs w:val="24"/>
        </w:rPr>
        <w:t xml:space="preserve"> </w:t>
      </w:r>
      <w:r w:rsidR="00214107" w:rsidRPr="003F526D">
        <w:rPr>
          <w:sz w:val="24"/>
          <w:szCs w:val="24"/>
        </w:rPr>
        <w:t>наставничества</w:t>
      </w:r>
      <w:r w:rsidR="00214107" w:rsidRPr="003F526D">
        <w:rPr>
          <w:spacing w:val="-3"/>
          <w:sz w:val="24"/>
          <w:szCs w:val="24"/>
        </w:rPr>
        <w:t xml:space="preserve"> </w:t>
      </w:r>
      <w:r w:rsidR="00214107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Pr="003F526D">
        <w:rPr>
          <w:sz w:val="24"/>
          <w:szCs w:val="24"/>
        </w:rPr>
        <w:t>период</w:t>
      </w:r>
      <w:r w:rsidR="00214107">
        <w:rPr>
          <w:sz w:val="24"/>
          <w:szCs w:val="24"/>
        </w:rPr>
        <w:t xml:space="preserve"> 2022/2023 учебный год.</w:t>
      </w:r>
    </w:p>
    <w:p w14:paraId="3813A6FE" w14:textId="77777777" w:rsidR="003F526D" w:rsidRPr="003F526D" w:rsidRDefault="003F526D" w:rsidP="00214107">
      <w:pPr>
        <w:tabs>
          <w:tab w:val="left" w:pos="4589"/>
        </w:tabs>
        <w:spacing w:before="90"/>
        <w:ind w:left="200" w:right="178"/>
        <w:rPr>
          <w:sz w:val="24"/>
          <w:szCs w:val="24"/>
        </w:rPr>
      </w:pPr>
      <w:r w:rsidRPr="003F526D">
        <w:rPr>
          <w:sz w:val="24"/>
          <w:szCs w:val="24"/>
        </w:rPr>
        <w:t>Результаты анализа представлены</w:t>
      </w:r>
      <w:r w:rsidRPr="003F526D">
        <w:rPr>
          <w:spacing w:val="-57"/>
          <w:sz w:val="24"/>
          <w:szCs w:val="24"/>
        </w:rPr>
        <w:t xml:space="preserve"> </w:t>
      </w:r>
      <w:r w:rsidRPr="003F526D">
        <w:rPr>
          <w:sz w:val="24"/>
          <w:szCs w:val="24"/>
        </w:rPr>
        <w:t>в</w:t>
      </w:r>
      <w:r w:rsidRPr="003F526D">
        <w:rPr>
          <w:spacing w:val="-1"/>
          <w:sz w:val="24"/>
          <w:szCs w:val="24"/>
        </w:rPr>
        <w:t xml:space="preserve"> </w:t>
      </w:r>
      <w:r w:rsidRPr="003F526D">
        <w:rPr>
          <w:sz w:val="24"/>
          <w:szCs w:val="24"/>
        </w:rPr>
        <w:t>таблицах</w:t>
      </w:r>
      <w:r w:rsidRPr="003F526D">
        <w:rPr>
          <w:spacing w:val="2"/>
          <w:sz w:val="24"/>
          <w:szCs w:val="24"/>
        </w:rPr>
        <w:t xml:space="preserve"> </w:t>
      </w:r>
      <w:r w:rsidRPr="003F526D">
        <w:rPr>
          <w:sz w:val="24"/>
          <w:szCs w:val="24"/>
        </w:rPr>
        <w:t>3</w:t>
      </w:r>
      <w:r w:rsidRPr="003F526D">
        <w:rPr>
          <w:spacing w:val="-3"/>
          <w:sz w:val="24"/>
          <w:szCs w:val="24"/>
        </w:rPr>
        <w:t xml:space="preserve"> </w:t>
      </w:r>
      <w:r w:rsidRPr="003F526D">
        <w:rPr>
          <w:sz w:val="24"/>
          <w:szCs w:val="24"/>
        </w:rPr>
        <w:t>и</w:t>
      </w:r>
      <w:r w:rsidRPr="003F526D">
        <w:rPr>
          <w:spacing w:val="1"/>
          <w:sz w:val="24"/>
          <w:szCs w:val="24"/>
        </w:rPr>
        <w:t xml:space="preserve"> </w:t>
      </w:r>
      <w:r w:rsidRPr="003F526D">
        <w:rPr>
          <w:sz w:val="24"/>
          <w:szCs w:val="24"/>
        </w:rPr>
        <w:t>4.</w:t>
      </w:r>
    </w:p>
    <w:p w14:paraId="64FA3BC8" w14:textId="77777777" w:rsidR="003F526D" w:rsidRPr="003F526D" w:rsidRDefault="003F526D" w:rsidP="003F526D">
      <w:pPr>
        <w:spacing w:before="9"/>
        <w:rPr>
          <w:sz w:val="24"/>
          <w:szCs w:val="24"/>
        </w:rPr>
      </w:pPr>
    </w:p>
    <w:p w14:paraId="6ED45BDE" w14:textId="77777777" w:rsidR="00BD7EA4" w:rsidRDefault="00AD3A05">
      <w:pPr>
        <w:pStyle w:val="1"/>
        <w:tabs>
          <w:tab w:val="left" w:pos="3324"/>
          <w:tab w:val="left" w:pos="7659"/>
        </w:tabs>
        <w:ind w:right="1128"/>
      </w:pPr>
      <w:r>
        <w:t>Таблица 3. Анализ эффективности внедрения программы наставничества</w:t>
      </w:r>
      <w:r>
        <w:rPr>
          <w:spacing w:val="-57"/>
        </w:rPr>
        <w:t xml:space="preserve"> </w:t>
      </w:r>
      <w:r w:rsidR="00BD7EA4">
        <w:t xml:space="preserve"> </w:t>
      </w:r>
    </w:p>
    <w:p w14:paraId="63D54949" w14:textId="19CAABB4" w:rsidR="00376DF9" w:rsidRPr="00797670" w:rsidRDefault="00AD3A05">
      <w:pPr>
        <w:pStyle w:val="1"/>
        <w:tabs>
          <w:tab w:val="left" w:pos="3324"/>
          <w:tab w:val="left" w:pos="7659"/>
        </w:tabs>
        <w:ind w:right="1128"/>
        <w:rPr>
          <w:b w:val="0"/>
        </w:rPr>
      </w:pPr>
      <w:r>
        <w:t>за</w:t>
      </w:r>
      <w:r>
        <w:rPr>
          <w:spacing w:val="-1"/>
        </w:rPr>
        <w:t xml:space="preserve"> </w:t>
      </w:r>
      <w:r>
        <w:t>период</w:t>
      </w:r>
      <w:r w:rsidR="00797670">
        <w:rPr>
          <w:b w:val="0"/>
        </w:rPr>
        <w:t xml:space="preserve"> </w:t>
      </w:r>
      <w:r w:rsidR="00797670" w:rsidRPr="00797670">
        <w:t>202</w:t>
      </w:r>
      <w:r w:rsidR="00BE4D98">
        <w:t>3</w:t>
      </w:r>
      <w:r w:rsidR="00797670" w:rsidRPr="00797670">
        <w:t>/202</w:t>
      </w:r>
      <w:r w:rsidR="00BE4D98">
        <w:t>4</w:t>
      </w:r>
      <w:r w:rsidR="00797670" w:rsidRPr="00797670">
        <w:t xml:space="preserve"> учебный год</w:t>
      </w:r>
    </w:p>
    <w:p w14:paraId="08695641" w14:textId="77777777" w:rsidR="00AD3A05" w:rsidRDefault="00AD3A05">
      <w:pPr>
        <w:pStyle w:val="1"/>
        <w:tabs>
          <w:tab w:val="left" w:pos="3324"/>
          <w:tab w:val="left" w:pos="7659"/>
        </w:tabs>
        <w:ind w:right="1128"/>
        <w:rPr>
          <w:b w:val="0"/>
          <w:u w:val="single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985"/>
        <w:gridCol w:w="1884"/>
      </w:tblGrid>
      <w:tr w:rsidR="00AD3A05" w14:paraId="2E7C7B0E" w14:textId="77777777" w:rsidTr="00BE32AF">
        <w:trPr>
          <w:trHeight w:val="325"/>
        </w:trPr>
        <w:tc>
          <w:tcPr>
            <w:tcW w:w="5353" w:type="dxa"/>
            <w:vMerge w:val="restart"/>
          </w:tcPr>
          <w:p w14:paraId="4C1EC232" w14:textId="77777777" w:rsidR="00AD3A05" w:rsidRDefault="00AD3A05" w:rsidP="00AD3A0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эффективности</w:t>
            </w:r>
          </w:p>
        </w:tc>
        <w:tc>
          <w:tcPr>
            <w:tcW w:w="3869" w:type="dxa"/>
            <w:gridSpan w:val="2"/>
          </w:tcPr>
          <w:p w14:paraId="530CD60C" w14:textId="77777777" w:rsidR="00AD3A05" w:rsidRDefault="00AD3A05" w:rsidP="00AD3A05">
            <w:pPr>
              <w:pStyle w:val="a3"/>
              <w:spacing w:before="8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D3A05" w14:paraId="6DB8F89E" w14:textId="77777777" w:rsidTr="00BE32AF">
        <w:trPr>
          <w:trHeight w:val="222"/>
        </w:trPr>
        <w:tc>
          <w:tcPr>
            <w:tcW w:w="5353" w:type="dxa"/>
            <w:vMerge/>
          </w:tcPr>
          <w:p w14:paraId="788982C0" w14:textId="77777777" w:rsidR="00AD3A05" w:rsidRDefault="00AD3A05" w:rsidP="00AD3A05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985" w:type="dxa"/>
          </w:tcPr>
          <w:p w14:paraId="4E6A0892" w14:textId="77777777" w:rsidR="00AD3A05" w:rsidRDefault="00BE32AF" w:rsidP="00BE32AF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Планируемый</w:t>
            </w:r>
          </w:p>
        </w:tc>
        <w:tc>
          <w:tcPr>
            <w:tcW w:w="1884" w:type="dxa"/>
          </w:tcPr>
          <w:p w14:paraId="54D79697" w14:textId="77777777" w:rsidR="00AD3A05" w:rsidRDefault="00BE32AF" w:rsidP="00AD3A05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Достигнутый</w:t>
            </w:r>
          </w:p>
        </w:tc>
      </w:tr>
      <w:tr w:rsidR="00AD3A05" w14:paraId="2C6560FB" w14:textId="77777777" w:rsidTr="00BE32AF">
        <w:trPr>
          <w:trHeight w:val="538"/>
        </w:trPr>
        <w:tc>
          <w:tcPr>
            <w:tcW w:w="5353" w:type="dxa"/>
          </w:tcPr>
          <w:p w14:paraId="6C26B676" w14:textId="77777777" w:rsidR="00BE32AF" w:rsidRDefault="00BE32AF" w:rsidP="00BE32AF">
            <w:pPr>
              <w:pStyle w:val="TableParagraph"/>
              <w:spacing w:before="66"/>
              <w:ind w:left="74" w:right="966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в возрасте от 10 до 19 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вошедших в программу наставничества в роли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</w:p>
          <w:p w14:paraId="2432D0D1" w14:textId="77777777" w:rsidR="00AD3A05" w:rsidRPr="00C12A9C" w:rsidRDefault="00BE32AF" w:rsidP="00C12A9C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ind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обучающихся школы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возрасте от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10 до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19 лет,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вошедших в программу наставничества в роли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наставляемого, к общему количеству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обучающихся</w:t>
            </w:r>
          </w:p>
        </w:tc>
        <w:tc>
          <w:tcPr>
            <w:tcW w:w="1985" w:type="dxa"/>
          </w:tcPr>
          <w:p w14:paraId="4C81B6D2" w14:textId="77777777" w:rsidR="00AD3A05" w:rsidRDefault="009E039A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84" w:type="dxa"/>
          </w:tcPr>
          <w:p w14:paraId="274F686A" w14:textId="77777777" w:rsidR="00AD3A05" w:rsidRDefault="009E039A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E32AF" w14:paraId="157B7B90" w14:textId="77777777" w:rsidTr="00BE32AF">
        <w:trPr>
          <w:trHeight w:val="475"/>
        </w:trPr>
        <w:tc>
          <w:tcPr>
            <w:tcW w:w="5353" w:type="dxa"/>
          </w:tcPr>
          <w:p w14:paraId="4846590C" w14:textId="77777777" w:rsidR="00BE32AF" w:rsidRDefault="00BE32AF" w:rsidP="00407AB6">
            <w:pPr>
              <w:pStyle w:val="TableParagraph"/>
              <w:spacing w:before="66"/>
              <w:ind w:left="74" w:right="317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в возрасте от 15 до 19 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вошедших в программу наставничества в роли</w:t>
            </w:r>
            <w:r>
              <w:rPr>
                <w:spacing w:val="-58"/>
                <w:sz w:val="24"/>
              </w:rPr>
              <w:t xml:space="preserve"> </w:t>
            </w:r>
            <w:r w:rsidR="00407AB6">
              <w:rPr>
                <w:spacing w:val="-58"/>
                <w:sz w:val="24"/>
              </w:rPr>
              <w:t xml:space="preserve">              </w:t>
            </w:r>
            <w:r w:rsidR="00407AB6">
              <w:rPr>
                <w:sz w:val="24"/>
              </w:rPr>
              <w:t xml:space="preserve"> 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(%):</w:t>
            </w:r>
          </w:p>
          <w:p w14:paraId="4DD2EF5C" w14:textId="77777777" w:rsidR="00BE32AF" w:rsidRPr="00C12A9C" w:rsidRDefault="00BE32AF" w:rsidP="00C12A9C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5103"/>
              </w:tabs>
              <w:ind w:right="34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обучающихся школы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возрасте от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15 до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19 лет,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вошедших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программу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наставничества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роли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наставника,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обучающихся</w:t>
            </w:r>
          </w:p>
        </w:tc>
        <w:tc>
          <w:tcPr>
            <w:tcW w:w="1985" w:type="dxa"/>
          </w:tcPr>
          <w:p w14:paraId="303579A2" w14:textId="77777777" w:rsidR="00BE32AF" w:rsidRDefault="009E039A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884" w:type="dxa"/>
          </w:tcPr>
          <w:p w14:paraId="0E881432" w14:textId="77777777" w:rsidR="00BE32AF" w:rsidRDefault="009E039A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E32AF" w14:paraId="5C12F371" w14:textId="77777777" w:rsidTr="00BE32AF">
        <w:trPr>
          <w:trHeight w:val="439"/>
        </w:trPr>
        <w:tc>
          <w:tcPr>
            <w:tcW w:w="5353" w:type="dxa"/>
          </w:tcPr>
          <w:p w14:paraId="3D3FFC09" w14:textId="77777777" w:rsidR="00BE32AF" w:rsidRDefault="00BE32AF" w:rsidP="00BE32AF">
            <w:pPr>
              <w:pStyle w:val="a3"/>
              <w:spacing w:before="8"/>
            </w:pPr>
            <w:r>
              <w:t>Доля учителей – молодых специалистов (с опытом</w:t>
            </w:r>
            <w:r>
              <w:rPr>
                <w:spacing w:val="-57"/>
              </w:rPr>
              <w:t xml:space="preserve"> </w:t>
            </w:r>
            <w:r w:rsidR="00407AB6">
              <w:rPr>
                <w:spacing w:val="-57"/>
              </w:rPr>
              <w:t xml:space="preserve">                    </w:t>
            </w:r>
            <w:r>
              <w:t>работы от 0 до 3 лет), вошедших в программу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роли</w:t>
            </w:r>
            <w:r>
              <w:rPr>
                <w:spacing w:val="3"/>
              </w:rPr>
              <w:t xml:space="preserve"> </w:t>
            </w:r>
            <w:r>
              <w:t>наставляемого</w:t>
            </w:r>
            <w:r>
              <w:rPr>
                <w:spacing w:val="1"/>
              </w:rPr>
              <w:t xml:space="preserve"> </w:t>
            </w:r>
            <w:r>
              <w:t>(%):</w:t>
            </w:r>
          </w:p>
          <w:p w14:paraId="5AB4AC00" w14:textId="77777777" w:rsidR="00BE32AF" w:rsidRPr="00C12A9C" w:rsidRDefault="00BE32AF" w:rsidP="00C12A9C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spacing w:before="71" w:line="237" w:lineRule="auto"/>
              <w:ind w:right="34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количества</w:t>
            </w:r>
            <w:r w:rsidRPr="00C12A9C">
              <w:rPr>
                <w:i/>
                <w:spacing w:val="-3"/>
              </w:rPr>
              <w:t xml:space="preserve"> </w:t>
            </w:r>
            <w:r w:rsidRPr="00C12A9C">
              <w:rPr>
                <w:i/>
              </w:rPr>
              <w:t>учителей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–</w:t>
            </w:r>
            <w:r w:rsidRPr="00C12A9C">
              <w:rPr>
                <w:i/>
                <w:spacing w:val="-3"/>
              </w:rPr>
              <w:t xml:space="preserve"> </w:t>
            </w:r>
            <w:r w:rsidRPr="00C12A9C">
              <w:rPr>
                <w:i/>
              </w:rPr>
              <w:t>молодых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специалистов (с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опытом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работы от 0 до 3 лет), вошедших в программу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4"/>
              </w:rPr>
              <w:t xml:space="preserve"> </w:t>
            </w:r>
            <w:r w:rsidRPr="00C12A9C">
              <w:rPr>
                <w:i/>
              </w:rPr>
              <w:t>роли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наставляемого,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к общему числу учителей – молодых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специалистов в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14:paraId="603767D2" w14:textId="77777777" w:rsidR="00BE32AF" w:rsidRDefault="00DF0B5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58 %</w:t>
            </w:r>
          </w:p>
        </w:tc>
        <w:tc>
          <w:tcPr>
            <w:tcW w:w="1884" w:type="dxa"/>
          </w:tcPr>
          <w:p w14:paraId="4896CBBD" w14:textId="2C124B67" w:rsidR="00BE32AF" w:rsidRDefault="00DF0B5C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50 % (</w:t>
            </w:r>
            <w:proofErr w:type="spellStart"/>
            <w:r w:rsidR="00BE4D98">
              <w:rPr>
                <w:b/>
              </w:rPr>
              <w:t>Калиникина</w:t>
            </w:r>
            <w:proofErr w:type="spellEnd"/>
            <w:r>
              <w:rPr>
                <w:b/>
              </w:rPr>
              <w:t xml:space="preserve"> уволил</w:t>
            </w:r>
            <w:r w:rsidR="00BE4D98">
              <w:rPr>
                <w:b/>
              </w:rPr>
              <w:t>а</w:t>
            </w:r>
            <w:r>
              <w:rPr>
                <w:b/>
              </w:rPr>
              <w:t>с</w:t>
            </w:r>
            <w:r w:rsidR="00BE4D98">
              <w:rPr>
                <w:b/>
              </w:rPr>
              <w:t>ь</w:t>
            </w:r>
            <w:r>
              <w:rPr>
                <w:b/>
              </w:rPr>
              <w:t>)</w:t>
            </w:r>
          </w:p>
        </w:tc>
      </w:tr>
      <w:tr w:rsidR="00BE32AF" w14:paraId="35A86BE6" w14:textId="77777777" w:rsidTr="00BE32AF">
        <w:trPr>
          <w:trHeight w:val="439"/>
        </w:trPr>
        <w:tc>
          <w:tcPr>
            <w:tcW w:w="5353" w:type="dxa"/>
          </w:tcPr>
          <w:p w14:paraId="5E121176" w14:textId="77777777" w:rsidR="00BE32AF" w:rsidRDefault="00BE32AF" w:rsidP="00BE32AF">
            <w:pPr>
              <w:pStyle w:val="TableParagraph"/>
              <w:spacing w:before="68"/>
              <w:ind w:left="74" w:right="328"/>
              <w:rPr>
                <w:sz w:val="24"/>
              </w:rPr>
            </w:pPr>
            <w:r>
              <w:rPr>
                <w:sz w:val="24"/>
              </w:rPr>
              <w:t>Уровень удовлетворенности наставляемых участием</w:t>
            </w:r>
            <w:r w:rsidR="00A06E94">
              <w:rPr>
                <w:sz w:val="24"/>
              </w:rPr>
              <w:t xml:space="preserve">   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 (%):</w:t>
            </w:r>
          </w:p>
          <w:p w14:paraId="7634CCC8" w14:textId="77777777" w:rsidR="00BE32AF" w:rsidRPr="00C12A9C" w:rsidRDefault="00BE32AF" w:rsidP="00C12A9C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наставляемых,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14:paraId="57203F76" w14:textId="77777777" w:rsidR="00BE32AF" w:rsidRDefault="00AB5464" w:rsidP="00BE32AF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75 %</w:t>
            </w:r>
          </w:p>
        </w:tc>
        <w:tc>
          <w:tcPr>
            <w:tcW w:w="1884" w:type="dxa"/>
          </w:tcPr>
          <w:p w14:paraId="0B2F6E55" w14:textId="77777777" w:rsidR="00BE32AF" w:rsidRDefault="00AB5464" w:rsidP="00CF4738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</w:t>
            </w:r>
            <w:r w:rsidR="00CF4738">
              <w:rPr>
                <w:b/>
              </w:rPr>
              <w:t>50</w:t>
            </w:r>
            <w:r>
              <w:rPr>
                <w:b/>
              </w:rPr>
              <w:t xml:space="preserve"> %</w:t>
            </w:r>
          </w:p>
        </w:tc>
      </w:tr>
      <w:tr w:rsidR="00BE32AF" w14:paraId="4FD6E254" w14:textId="77777777" w:rsidTr="00BE32AF">
        <w:trPr>
          <w:trHeight w:val="439"/>
        </w:trPr>
        <w:tc>
          <w:tcPr>
            <w:tcW w:w="5353" w:type="dxa"/>
          </w:tcPr>
          <w:p w14:paraId="1940392A" w14:textId="77777777" w:rsidR="00BE32AF" w:rsidRDefault="00BE32AF" w:rsidP="00BE32AF">
            <w:pPr>
              <w:pStyle w:val="TableParagraph"/>
              <w:spacing w:before="68"/>
              <w:ind w:left="74" w:right="491"/>
              <w:rPr>
                <w:sz w:val="24"/>
              </w:rPr>
            </w:pPr>
            <w:r>
              <w:rPr>
                <w:sz w:val="24"/>
              </w:rPr>
              <w:t>Уровень удовлетворенности наставников участием</w:t>
            </w:r>
            <w:r>
              <w:rPr>
                <w:spacing w:val="-58"/>
                <w:sz w:val="24"/>
              </w:rPr>
              <w:t xml:space="preserve"> </w:t>
            </w:r>
            <w:r w:rsidR="002A166A">
              <w:rPr>
                <w:spacing w:val="-58"/>
                <w:sz w:val="24"/>
              </w:rPr>
              <w:t xml:space="preserve">         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 (%):</w:t>
            </w:r>
          </w:p>
          <w:p w14:paraId="4FDDB53B" w14:textId="77777777" w:rsidR="00BE32AF" w:rsidRPr="00C12A9C" w:rsidRDefault="00BE32AF" w:rsidP="00C12A9C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right="317" w:hanging="360"/>
              <w:rPr>
                <w:i/>
                <w:sz w:val="24"/>
              </w:rPr>
            </w:pPr>
            <w:r w:rsidRPr="00C12A9C">
              <w:rPr>
                <w:i/>
              </w:rPr>
              <w:t>отношение количества наставников,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удовлетворенных участием</w:t>
            </w:r>
            <w:r w:rsidRPr="00C12A9C">
              <w:rPr>
                <w:i/>
                <w:spacing w:val="-5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6"/>
              </w:rPr>
              <w:t xml:space="preserve"> </w:t>
            </w:r>
            <w:r w:rsidRPr="00C12A9C">
              <w:rPr>
                <w:i/>
              </w:rPr>
              <w:t>программе</w:t>
            </w:r>
            <w:r w:rsidRPr="00C12A9C">
              <w:rPr>
                <w:i/>
                <w:spacing w:val="-57"/>
              </w:rPr>
              <w:t xml:space="preserve"> </w:t>
            </w:r>
            <w:r w:rsidRPr="00C12A9C">
              <w:rPr>
                <w:i/>
              </w:rPr>
              <w:t>наставничества, к общему количеству</w:t>
            </w:r>
            <w:r w:rsidRPr="00C12A9C">
              <w:rPr>
                <w:i/>
                <w:spacing w:val="1"/>
              </w:rPr>
              <w:t xml:space="preserve"> </w:t>
            </w:r>
            <w:r w:rsidRPr="00C12A9C">
              <w:rPr>
                <w:i/>
              </w:rPr>
              <w:t>наставляемых,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принявших</w:t>
            </w:r>
            <w:r w:rsidRPr="00C12A9C">
              <w:rPr>
                <w:i/>
                <w:spacing w:val="4"/>
              </w:rPr>
              <w:t xml:space="preserve"> </w:t>
            </w:r>
            <w:r w:rsidRPr="00C12A9C">
              <w:rPr>
                <w:i/>
              </w:rPr>
              <w:t>участие 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программе,</w:t>
            </w:r>
            <w:r w:rsidRPr="00C12A9C">
              <w:rPr>
                <w:i/>
                <w:spacing w:val="-1"/>
              </w:rPr>
              <w:t xml:space="preserve"> </w:t>
            </w:r>
            <w:r w:rsidRPr="00C12A9C">
              <w:rPr>
                <w:i/>
              </w:rPr>
              <w:t>реализуемой</w:t>
            </w:r>
            <w:r w:rsidRPr="00C12A9C">
              <w:rPr>
                <w:i/>
                <w:spacing w:val="2"/>
              </w:rPr>
              <w:t xml:space="preserve"> </w:t>
            </w:r>
            <w:r w:rsidRPr="00C12A9C">
              <w:rPr>
                <w:i/>
              </w:rPr>
              <w:t>в</w:t>
            </w:r>
            <w:r w:rsidRPr="00C12A9C">
              <w:rPr>
                <w:i/>
                <w:spacing w:val="-2"/>
              </w:rPr>
              <w:t xml:space="preserve"> </w:t>
            </w:r>
            <w:r w:rsidRPr="00C12A9C">
              <w:rPr>
                <w:i/>
              </w:rPr>
              <w:t>школе</w:t>
            </w:r>
          </w:p>
        </w:tc>
        <w:tc>
          <w:tcPr>
            <w:tcW w:w="1985" w:type="dxa"/>
          </w:tcPr>
          <w:p w14:paraId="077E8263" w14:textId="77777777" w:rsidR="00BE32AF" w:rsidRDefault="00CF4738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7</w:t>
            </w:r>
            <w:r w:rsidR="00AB5464">
              <w:rPr>
                <w:b/>
              </w:rPr>
              <w:t>5 %</w:t>
            </w:r>
          </w:p>
        </w:tc>
        <w:tc>
          <w:tcPr>
            <w:tcW w:w="1884" w:type="dxa"/>
          </w:tcPr>
          <w:p w14:paraId="1B5CBD4D" w14:textId="77777777" w:rsidR="00BE32AF" w:rsidRDefault="00CF4738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50</w:t>
            </w:r>
            <w:r w:rsidR="00AB5464">
              <w:rPr>
                <w:b/>
              </w:rPr>
              <w:t xml:space="preserve"> %</w:t>
            </w:r>
          </w:p>
        </w:tc>
      </w:tr>
    </w:tbl>
    <w:p w14:paraId="01B58291" w14:textId="77777777" w:rsidR="00376DF9" w:rsidRDefault="00376DF9">
      <w:pPr>
        <w:pStyle w:val="a3"/>
        <w:spacing w:before="3"/>
        <w:rPr>
          <w:sz w:val="16"/>
        </w:rPr>
      </w:pPr>
    </w:p>
    <w:p w14:paraId="2B5EA42F" w14:textId="77777777" w:rsidR="00376DF9" w:rsidRDefault="00AD3A05">
      <w:pPr>
        <w:spacing w:before="90"/>
        <w:ind w:left="200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8CD58B2" w14:textId="77777777" w:rsidR="00BE32AF" w:rsidRDefault="00BE32AF">
      <w:pPr>
        <w:spacing w:before="90"/>
        <w:ind w:left="200"/>
        <w:rPr>
          <w:b/>
          <w:sz w:val="24"/>
        </w:rPr>
      </w:pPr>
    </w:p>
    <w:tbl>
      <w:tblPr>
        <w:tblStyle w:val="a6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1888"/>
        <w:gridCol w:w="2982"/>
        <w:gridCol w:w="1701"/>
        <w:gridCol w:w="1559"/>
        <w:gridCol w:w="1559"/>
      </w:tblGrid>
      <w:tr w:rsidR="00444E76" w14:paraId="30549952" w14:textId="77777777" w:rsidTr="00FA17C1">
        <w:tc>
          <w:tcPr>
            <w:tcW w:w="1888" w:type="dxa"/>
            <w:vMerge w:val="restart"/>
          </w:tcPr>
          <w:p w14:paraId="28D0894B" w14:textId="77777777"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Критерии</w:t>
            </w:r>
          </w:p>
        </w:tc>
        <w:tc>
          <w:tcPr>
            <w:tcW w:w="2982" w:type="dxa"/>
            <w:vMerge w:val="restart"/>
          </w:tcPr>
          <w:p w14:paraId="632FD9E9" w14:textId="77777777"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Показатели</w:t>
            </w:r>
          </w:p>
        </w:tc>
        <w:tc>
          <w:tcPr>
            <w:tcW w:w="4819" w:type="dxa"/>
            <w:gridSpan w:val="3"/>
          </w:tcPr>
          <w:p w14:paraId="3DC7AD6A" w14:textId="77777777" w:rsidR="00444E76" w:rsidRPr="00FA17C1" w:rsidRDefault="00444E76" w:rsidP="00444E76">
            <w:pPr>
              <w:spacing w:before="90"/>
              <w:jc w:val="center"/>
              <w:rPr>
                <w:sz w:val="24"/>
              </w:rPr>
            </w:pPr>
            <w:r w:rsidRPr="00FA17C1">
              <w:rPr>
                <w:sz w:val="24"/>
              </w:rPr>
              <w:t>Проявление</w:t>
            </w:r>
          </w:p>
        </w:tc>
      </w:tr>
      <w:tr w:rsidR="00444E76" w14:paraId="1BF6B620" w14:textId="77777777" w:rsidTr="00FA17C1">
        <w:tc>
          <w:tcPr>
            <w:tcW w:w="1888" w:type="dxa"/>
            <w:vMerge/>
          </w:tcPr>
          <w:p w14:paraId="388AA226" w14:textId="77777777" w:rsidR="00444E76" w:rsidRPr="00FA17C1" w:rsidRDefault="00444E76">
            <w:pPr>
              <w:spacing w:before="90"/>
              <w:rPr>
                <w:sz w:val="24"/>
              </w:rPr>
            </w:pPr>
          </w:p>
        </w:tc>
        <w:tc>
          <w:tcPr>
            <w:tcW w:w="2982" w:type="dxa"/>
            <w:vMerge/>
          </w:tcPr>
          <w:p w14:paraId="397B70F5" w14:textId="77777777" w:rsidR="00444E76" w:rsidRPr="00FA17C1" w:rsidRDefault="00444E76">
            <w:pPr>
              <w:spacing w:before="90"/>
              <w:rPr>
                <w:sz w:val="24"/>
              </w:rPr>
            </w:pPr>
          </w:p>
        </w:tc>
        <w:tc>
          <w:tcPr>
            <w:tcW w:w="1701" w:type="dxa"/>
          </w:tcPr>
          <w:p w14:paraId="4FA94916" w14:textId="77777777" w:rsidR="00444E76" w:rsidRPr="00FA17C1" w:rsidRDefault="00444E76" w:rsidP="00BE32AF">
            <w:pPr>
              <w:pStyle w:val="TableParagraph"/>
              <w:spacing w:before="71"/>
              <w:ind w:left="131" w:right="118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Проявляется в полной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мере, 2 балла</w:t>
            </w:r>
          </w:p>
        </w:tc>
        <w:tc>
          <w:tcPr>
            <w:tcW w:w="1559" w:type="dxa"/>
          </w:tcPr>
          <w:p w14:paraId="2C65A1EB" w14:textId="77777777" w:rsidR="00444E76" w:rsidRPr="00FA17C1" w:rsidRDefault="00444E76" w:rsidP="00BE32AF">
            <w:pPr>
              <w:pStyle w:val="TableParagraph"/>
              <w:spacing w:before="71"/>
              <w:ind w:left="95" w:right="85" w:firstLine="2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Частично</w:t>
            </w:r>
            <w:r w:rsidRPr="00FA17C1">
              <w:rPr>
                <w:spacing w:val="1"/>
                <w:sz w:val="20"/>
                <w:szCs w:val="20"/>
              </w:rPr>
              <w:t xml:space="preserve"> </w:t>
            </w:r>
            <w:r w:rsidRPr="00FA17C1">
              <w:rPr>
                <w:sz w:val="20"/>
                <w:szCs w:val="20"/>
              </w:rPr>
              <w:t>проявляетс</w:t>
            </w:r>
            <w:r w:rsidR="007C148D" w:rsidRPr="00FA17C1">
              <w:rPr>
                <w:sz w:val="20"/>
                <w:szCs w:val="20"/>
              </w:rPr>
              <w:t>я</w:t>
            </w:r>
            <w:r w:rsidRPr="00FA17C1">
              <w:rPr>
                <w:sz w:val="20"/>
                <w:szCs w:val="20"/>
              </w:rPr>
              <w:t>, 1 балл</w:t>
            </w:r>
          </w:p>
        </w:tc>
        <w:tc>
          <w:tcPr>
            <w:tcW w:w="1559" w:type="dxa"/>
          </w:tcPr>
          <w:p w14:paraId="52016E71" w14:textId="77777777" w:rsidR="00444E76" w:rsidRPr="00FA17C1" w:rsidRDefault="00444E76" w:rsidP="00BE32AF">
            <w:pPr>
              <w:pStyle w:val="TableParagraph"/>
              <w:spacing w:before="71"/>
              <w:ind w:left="75" w:right="66"/>
              <w:jc w:val="center"/>
              <w:rPr>
                <w:sz w:val="20"/>
                <w:szCs w:val="20"/>
              </w:rPr>
            </w:pPr>
            <w:r w:rsidRPr="00FA17C1">
              <w:rPr>
                <w:sz w:val="20"/>
                <w:szCs w:val="20"/>
              </w:rPr>
              <w:t>Не</w:t>
            </w:r>
            <w:r w:rsidRPr="00FA17C1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A17C1">
              <w:rPr>
                <w:sz w:val="20"/>
                <w:szCs w:val="20"/>
              </w:rPr>
              <w:t xml:space="preserve">проявляется,   </w:t>
            </w:r>
            <w:proofErr w:type="gramEnd"/>
            <w:r w:rsidRPr="00FA17C1">
              <w:rPr>
                <w:sz w:val="20"/>
                <w:szCs w:val="20"/>
              </w:rPr>
              <w:t xml:space="preserve"> 0 баллов</w:t>
            </w:r>
          </w:p>
        </w:tc>
      </w:tr>
      <w:tr w:rsidR="00437E10" w14:paraId="75387A4F" w14:textId="77777777" w:rsidTr="00FA17C1">
        <w:tc>
          <w:tcPr>
            <w:tcW w:w="1888" w:type="dxa"/>
            <w:vMerge w:val="restart"/>
          </w:tcPr>
          <w:p w14:paraId="62B5B1A1" w14:textId="77777777"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2" w:type="dxa"/>
          </w:tcPr>
          <w:p w14:paraId="6F6C5CAE" w14:textId="77777777" w:rsidR="00437E10" w:rsidRPr="00444E76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Pr="00444E76">
              <w:rPr>
                <w:sz w:val="24"/>
              </w:rPr>
              <w:t xml:space="preserve"> наставнической</w:t>
            </w:r>
            <w:r>
              <w:rPr>
                <w:sz w:val="24"/>
              </w:rPr>
              <w:t xml:space="preserve"> деятельности цели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и задачам, по которым она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</w:tc>
        <w:tc>
          <w:tcPr>
            <w:tcW w:w="1701" w:type="dxa"/>
          </w:tcPr>
          <w:p w14:paraId="2B2C6E55" w14:textId="77777777"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14:paraId="629174BD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14:paraId="013869E7" w14:textId="77777777" w:rsidR="00437E10" w:rsidRDefault="006F2DF5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14:paraId="6C438454" w14:textId="77777777"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14:paraId="5ADB431B" w14:textId="77777777" w:rsidTr="00FA17C1">
        <w:tc>
          <w:tcPr>
            <w:tcW w:w="1888" w:type="dxa"/>
            <w:vMerge/>
          </w:tcPr>
          <w:p w14:paraId="12B90E61" w14:textId="77777777"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14:paraId="60696572" w14:textId="77777777" w:rsidR="00437E10" w:rsidRPr="00444E76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Оценка соответствия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заложенным в</w:t>
            </w:r>
            <w:r w:rsidRPr="00444E7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1" w:type="dxa"/>
          </w:tcPr>
          <w:p w14:paraId="4665A7D2" w14:textId="77777777"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14:paraId="44E40239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14:paraId="7A3623DD" w14:textId="77777777" w:rsidR="00437E10" w:rsidRDefault="006F2DF5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14:paraId="0A0AC95A" w14:textId="77777777"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14:paraId="0A8F4B7F" w14:textId="77777777" w:rsidTr="00FA17C1">
        <w:tc>
          <w:tcPr>
            <w:tcW w:w="1888" w:type="dxa"/>
            <w:vMerge/>
          </w:tcPr>
          <w:p w14:paraId="28AA529A" w14:textId="77777777"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14:paraId="292FB816" w14:textId="77777777"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 w:rsidRPr="00B070EC">
              <w:rPr>
                <w:sz w:val="24"/>
              </w:rPr>
              <w:t xml:space="preserve"> наставнической </w:t>
            </w:r>
            <w:r>
              <w:rPr>
                <w:sz w:val="24"/>
              </w:rPr>
              <w:t>деятельности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подходам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</w:p>
        </w:tc>
        <w:tc>
          <w:tcPr>
            <w:tcW w:w="1701" w:type="dxa"/>
          </w:tcPr>
          <w:p w14:paraId="26B5EB2D" w14:textId="77777777" w:rsidR="00437E10" w:rsidRDefault="001B18BD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14:paraId="2C0BE641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14:paraId="5F8D1B56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14:paraId="435E9646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14:paraId="1EB7C1B7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14:paraId="4259AA23" w14:textId="77777777" w:rsidTr="00FA17C1">
        <w:tc>
          <w:tcPr>
            <w:tcW w:w="1888" w:type="dxa"/>
            <w:vMerge/>
          </w:tcPr>
          <w:p w14:paraId="364FFB96" w14:textId="77777777"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14:paraId="35738907" w14:textId="77777777"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комфортного психологического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климата </w:t>
            </w:r>
            <w:r>
              <w:rPr>
                <w:sz w:val="24"/>
              </w:rPr>
              <w:lastRenderedPageBreak/>
              <w:t>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1" w:type="dxa"/>
          </w:tcPr>
          <w:p w14:paraId="2C5C9BB9" w14:textId="77777777" w:rsidR="00437E10" w:rsidRDefault="001B18BD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559" w:type="dxa"/>
          </w:tcPr>
          <w:p w14:paraId="77CEDB4D" w14:textId="77777777"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14:paraId="55C003AB" w14:textId="77777777"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14:paraId="4F672409" w14:textId="77777777" w:rsidTr="00FA17C1">
        <w:tc>
          <w:tcPr>
            <w:tcW w:w="1888" w:type="dxa"/>
            <w:vMerge/>
          </w:tcPr>
          <w:p w14:paraId="04E0D397" w14:textId="77777777"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14:paraId="4021F749" w14:textId="77777777"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понимание им ситуации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  <w:r w:rsidRPr="00B070EC">
              <w:rPr>
                <w:sz w:val="24"/>
              </w:rPr>
              <w:t xml:space="preserve"> и правильность</w:t>
            </w:r>
            <w:r>
              <w:rPr>
                <w:sz w:val="24"/>
              </w:rPr>
              <w:t xml:space="preserve"> выбора основного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701" w:type="dxa"/>
          </w:tcPr>
          <w:p w14:paraId="72188488" w14:textId="77777777"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14:paraId="31A14D84" w14:textId="77777777" w:rsidR="00437E10" w:rsidRDefault="001B18BD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14:paraId="1427A164" w14:textId="77777777"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14:paraId="4EE4BBB5" w14:textId="77777777" w:rsidTr="00FA17C1">
        <w:trPr>
          <w:trHeight w:val="860"/>
        </w:trPr>
        <w:tc>
          <w:tcPr>
            <w:tcW w:w="1888" w:type="dxa"/>
            <w:vMerge w:val="restart"/>
          </w:tcPr>
          <w:p w14:paraId="42DE5BA4" w14:textId="77777777"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982" w:type="dxa"/>
          </w:tcPr>
          <w:p w14:paraId="676E6B68" w14:textId="77777777" w:rsidR="00437E10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Степень</w:t>
            </w:r>
            <w:r w:rsidRPr="00B070EC">
              <w:rPr>
                <w:sz w:val="24"/>
              </w:rPr>
              <w:t xml:space="preserve"> удовлетворенности </w:t>
            </w:r>
            <w:r>
              <w:rPr>
                <w:sz w:val="24"/>
              </w:rPr>
              <w:t>всех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</w:t>
            </w:r>
          </w:p>
        </w:tc>
        <w:tc>
          <w:tcPr>
            <w:tcW w:w="1701" w:type="dxa"/>
          </w:tcPr>
          <w:p w14:paraId="121B63E7" w14:textId="77777777"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14:paraId="3FD456B5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14:paraId="500F23A9" w14:textId="77777777" w:rsidR="00437E10" w:rsidRDefault="001B18BD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14:paraId="6FD7F64A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14:paraId="4B10644D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14:paraId="74CBE375" w14:textId="77777777" w:rsidTr="00FA17C1">
        <w:tc>
          <w:tcPr>
            <w:tcW w:w="1888" w:type="dxa"/>
            <w:vMerge/>
          </w:tcPr>
          <w:p w14:paraId="3801F183" w14:textId="77777777"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14:paraId="3D9AF180" w14:textId="77777777" w:rsidR="00437E10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Уровень</w:t>
            </w:r>
            <w:r w:rsidRPr="00B070EC">
              <w:rPr>
                <w:sz w:val="24"/>
              </w:rPr>
              <w:t xml:space="preserve"> удовлетворенности </w:t>
            </w:r>
            <w:r>
              <w:rPr>
                <w:sz w:val="24"/>
              </w:rPr>
              <w:t>партнеров от взаимодействия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 наставнической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01" w:type="dxa"/>
          </w:tcPr>
          <w:p w14:paraId="7C2F9D34" w14:textId="77777777"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14:paraId="49AECEB3" w14:textId="77777777" w:rsidR="00437E10" w:rsidRDefault="001B18BD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9" w:type="dxa"/>
          </w:tcPr>
          <w:p w14:paraId="523C77C7" w14:textId="77777777"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  <w:tr w:rsidR="00437E10" w14:paraId="4863CADE" w14:textId="77777777" w:rsidTr="00FA17C1">
        <w:tc>
          <w:tcPr>
            <w:tcW w:w="1888" w:type="dxa"/>
            <w:vMerge w:val="restart"/>
          </w:tcPr>
          <w:p w14:paraId="4CE1FB5C" w14:textId="77777777" w:rsidR="00437E10" w:rsidRDefault="00437E10" w:rsidP="00437E10">
            <w:pPr>
              <w:spacing w:before="90"/>
              <w:rPr>
                <w:b/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личности наставляемого</w:t>
            </w:r>
          </w:p>
        </w:tc>
        <w:tc>
          <w:tcPr>
            <w:tcW w:w="2982" w:type="dxa"/>
          </w:tcPr>
          <w:p w14:paraId="1474DC01" w14:textId="77777777"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Активность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участии в мероприятиях,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701" w:type="dxa"/>
          </w:tcPr>
          <w:p w14:paraId="6228D533" w14:textId="77777777" w:rsidR="00437E10" w:rsidRDefault="001B18BD" w:rsidP="00C12A9C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59" w:type="dxa"/>
          </w:tcPr>
          <w:p w14:paraId="5387E044" w14:textId="77777777"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14:paraId="1EB36945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14:paraId="63DA4A5D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</w:tr>
      <w:tr w:rsidR="00437E10" w14:paraId="477B05BE" w14:textId="77777777" w:rsidTr="00FA17C1">
        <w:tc>
          <w:tcPr>
            <w:tcW w:w="1888" w:type="dxa"/>
            <w:vMerge/>
          </w:tcPr>
          <w:p w14:paraId="376A94DE" w14:textId="77777777" w:rsidR="00437E10" w:rsidRDefault="00437E10" w:rsidP="00437E10">
            <w:pPr>
              <w:spacing w:before="90"/>
              <w:rPr>
                <w:b/>
                <w:sz w:val="24"/>
              </w:rPr>
            </w:pPr>
          </w:p>
        </w:tc>
        <w:tc>
          <w:tcPr>
            <w:tcW w:w="2982" w:type="dxa"/>
          </w:tcPr>
          <w:p w14:paraId="0EDDE9E9" w14:textId="77777777" w:rsidR="00437E10" w:rsidRPr="00B070EC" w:rsidRDefault="00437E10" w:rsidP="00437E10">
            <w:pPr>
              <w:spacing w:before="90"/>
              <w:rPr>
                <w:sz w:val="24"/>
              </w:rPr>
            </w:pPr>
            <w:r>
              <w:rPr>
                <w:sz w:val="24"/>
              </w:rPr>
              <w:t>Степень применения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полученных от наставника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умений и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опыта в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(учебных,</w:t>
            </w:r>
            <w:r w:rsidR="00C12A9C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жизненных)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ситуациях, активная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 w:rsidRPr="00B070EC">
              <w:rPr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701" w:type="dxa"/>
          </w:tcPr>
          <w:p w14:paraId="72633A47" w14:textId="77777777" w:rsidR="00437E10" w:rsidRDefault="006F2DF5" w:rsidP="00437E10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2</w:t>
            </w:r>
          </w:p>
          <w:p w14:paraId="63BF9D31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14:paraId="48FE541D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  <w:p w14:paraId="5FEDCB47" w14:textId="77777777" w:rsidR="00437E10" w:rsidRDefault="00437E10" w:rsidP="00437E10">
            <w:pPr>
              <w:pStyle w:val="a3"/>
              <w:spacing w:before="8"/>
              <w:rPr>
                <w:b/>
              </w:rPr>
            </w:pPr>
          </w:p>
        </w:tc>
        <w:tc>
          <w:tcPr>
            <w:tcW w:w="1559" w:type="dxa"/>
          </w:tcPr>
          <w:p w14:paraId="409C4E77" w14:textId="77777777" w:rsidR="00437E10" w:rsidRDefault="00437E10" w:rsidP="00C12A9C">
            <w:pPr>
              <w:pStyle w:val="a3"/>
              <w:spacing w:before="8"/>
              <w:rPr>
                <w:b/>
              </w:rPr>
            </w:pPr>
          </w:p>
        </w:tc>
      </w:tr>
    </w:tbl>
    <w:p w14:paraId="5598340C" w14:textId="77777777"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spacing w:line="268" w:lineRule="exact"/>
        <w:ind w:hanging="301"/>
        <w:rPr>
          <w:sz w:val="24"/>
        </w:rPr>
      </w:pPr>
      <w:r>
        <w:rPr>
          <w:sz w:val="24"/>
        </w:rPr>
        <w:t>15–18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14:paraId="4B118B06" w14:textId="77777777"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9–14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</w:p>
    <w:p w14:paraId="7B0F36C6" w14:textId="77777777"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hanging="301"/>
        <w:rPr>
          <w:sz w:val="24"/>
        </w:rPr>
      </w:pPr>
      <w:r>
        <w:rPr>
          <w:sz w:val="24"/>
        </w:rPr>
        <w:t>0–8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недопустимый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уровень.</w:t>
      </w:r>
    </w:p>
    <w:p w14:paraId="11B542B8" w14:textId="77777777" w:rsidR="00376DF9" w:rsidRDefault="00376DF9">
      <w:pPr>
        <w:pStyle w:val="a3"/>
        <w:spacing w:before="4"/>
      </w:pPr>
    </w:p>
    <w:p w14:paraId="71CD38D3" w14:textId="77777777" w:rsidR="00376DF9" w:rsidRDefault="00AD3A05">
      <w:pPr>
        <w:pStyle w:val="a3"/>
        <w:tabs>
          <w:tab w:val="left" w:pos="8805"/>
        </w:tabs>
        <w:spacing w:before="1"/>
        <w:ind w:left="200"/>
        <w:rPr>
          <w:u w:val="single"/>
        </w:rPr>
      </w:pPr>
      <w:r>
        <w:t>Эффективность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 w:rsidR="001B18BD" w:rsidRPr="00874C99">
        <w:t>13 баллов (допустимый уровень)</w:t>
      </w:r>
      <w:r w:rsidR="00874C99" w:rsidRPr="00874C99">
        <w:t>.</w:t>
      </w:r>
    </w:p>
    <w:p w14:paraId="6909E864" w14:textId="77777777" w:rsidR="00407AB6" w:rsidRDefault="00407AB6">
      <w:pPr>
        <w:pStyle w:val="a3"/>
        <w:tabs>
          <w:tab w:val="left" w:pos="8805"/>
        </w:tabs>
        <w:spacing w:before="1"/>
        <w:ind w:left="200"/>
        <w:rPr>
          <w:u w:val="single"/>
        </w:rPr>
      </w:pPr>
    </w:p>
    <w:p w14:paraId="3C253A57" w14:textId="42D19FBF" w:rsidR="00661F40" w:rsidRPr="00661F40" w:rsidRDefault="00407AB6" w:rsidP="00661F40">
      <w:pPr>
        <w:pStyle w:val="a3"/>
        <w:tabs>
          <w:tab w:val="left" w:pos="8805"/>
        </w:tabs>
        <w:spacing w:before="1"/>
        <w:ind w:left="200"/>
      </w:pPr>
      <w:r>
        <w:t xml:space="preserve"> </w:t>
      </w:r>
      <w:r w:rsidR="00FA17C1">
        <w:t xml:space="preserve">1.4. </w:t>
      </w:r>
      <w:r w:rsidR="00661F40" w:rsidRPr="00661F40">
        <w:t>В ходе мониторинга был</w:t>
      </w:r>
      <w:r w:rsidR="00661F40">
        <w:t>и</w:t>
      </w:r>
      <w:r w:rsidR="00661F40" w:rsidRPr="00661F40">
        <w:t xml:space="preserve"> проанализирован</w:t>
      </w:r>
      <w:r w:rsidR="00661F40">
        <w:t xml:space="preserve">ы </w:t>
      </w:r>
      <w:r w:rsidR="00802E80">
        <w:t xml:space="preserve">персонализированные </w:t>
      </w:r>
      <w:r w:rsidR="00802E80" w:rsidRPr="00661F40">
        <w:t>программы</w:t>
      </w:r>
      <w:r w:rsidR="00661F40" w:rsidRPr="00661F40">
        <w:t xml:space="preserve"> наставничества </w:t>
      </w:r>
      <w:r w:rsidR="007C148D">
        <w:t xml:space="preserve">за период </w:t>
      </w:r>
      <w:r w:rsidR="00802E80" w:rsidRPr="00802E80">
        <w:t>202</w:t>
      </w:r>
      <w:r w:rsidR="00BE4D98">
        <w:t>3</w:t>
      </w:r>
      <w:r w:rsidR="00802E80" w:rsidRPr="00802E80">
        <w:t>/202</w:t>
      </w:r>
      <w:r w:rsidR="00BE4D98">
        <w:t>4</w:t>
      </w:r>
      <w:r w:rsidR="00802E80" w:rsidRPr="00802E80">
        <w:t xml:space="preserve"> учебного</w:t>
      </w:r>
      <w:r w:rsidR="00802E80">
        <w:rPr>
          <w:u w:val="single"/>
        </w:rPr>
        <w:t xml:space="preserve"> </w:t>
      </w:r>
      <w:r w:rsidR="007C148D">
        <w:t xml:space="preserve">года </w:t>
      </w:r>
    </w:p>
    <w:p w14:paraId="7B3BF8AA" w14:textId="77777777" w:rsidR="00661F40" w:rsidRDefault="00661F40" w:rsidP="00661F40">
      <w:pPr>
        <w:pStyle w:val="a3"/>
        <w:tabs>
          <w:tab w:val="left" w:pos="8805"/>
        </w:tabs>
        <w:spacing w:before="1"/>
        <w:ind w:left="200"/>
      </w:pPr>
      <w:r w:rsidRPr="00661F40">
        <w:t>Результаты анализа представлены в таблиц</w:t>
      </w:r>
      <w:r>
        <w:t>е 5.</w:t>
      </w:r>
    </w:p>
    <w:p w14:paraId="46BF8286" w14:textId="77777777" w:rsidR="00407AB6" w:rsidRPr="00407AB6" w:rsidRDefault="00661F40" w:rsidP="00661F40">
      <w:pPr>
        <w:pStyle w:val="a3"/>
        <w:tabs>
          <w:tab w:val="left" w:pos="8805"/>
        </w:tabs>
        <w:spacing w:before="1"/>
        <w:ind w:left="200"/>
      </w:pPr>
      <w:r>
        <w:t xml:space="preserve"> </w:t>
      </w:r>
    </w:p>
    <w:p w14:paraId="3BFF36C1" w14:textId="77777777" w:rsidR="00376DF9" w:rsidRPr="00802E80" w:rsidRDefault="00661F40">
      <w:pPr>
        <w:pStyle w:val="a3"/>
        <w:spacing w:before="4"/>
        <w:rPr>
          <w:b/>
          <w:szCs w:val="28"/>
        </w:rPr>
      </w:pPr>
      <w:r w:rsidRPr="00661F40">
        <w:rPr>
          <w:b/>
          <w:szCs w:val="28"/>
        </w:rPr>
        <w:t>Таблица 5. Реализация персонализированных программ наставничества</w:t>
      </w:r>
      <w:r>
        <w:rPr>
          <w:b/>
          <w:szCs w:val="28"/>
        </w:rPr>
        <w:t xml:space="preserve">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  <w:gridCol w:w="2418"/>
        <w:gridCol w:w="2701"/>
        <w:gridCol w:w="2082"/>
      </w:tblGrid>
      <w:tr w:rsidR="00661F40" w14:paraId="55A78C2C" w14:textId="77777777" w:rsidTr="00661F40">
        <w:trPr>
          <w:trHeight w:val="375"/>
        </w:trPr>
        <w:tc>
          <w:tcPr>
            <w:tcW w:w="2445" w:type="dxa"/>
          </w:tcPr>
          <w:p w14:paraId="48E46F6B" w14:textId="77777777"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418" w:type="dxa"/>
          </w:tcPr>
          <w:p w14:paraId="7E932586" w14:textId="77777777" w:rsidR="00661F40" w:rsidRDefault="00661F40" w:rsidP="00661F40">
            <w:pPr>
              <w:pStyle w:val="TableParagraph"/>
              <w:spacing w:before="71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На начало периода </w:t>
            </w:r>
            <w:r>
              <w:rPr>
                <w:i/>
                <w:sz w:val="24"/>
              </w:rPr>
              <w:t xml:space="preserve">согласно приказам </w:t>
            </w:r>
            <w:r w:rsidRPr="00661F40">
              <w:rPr>
                <w:i/>
                <w:sz w:val="24"/>
              </w:rPr>
              <w:t>(количество)</w:t>
            </w:r>
          </w:p>
        </w:tc>
        <w:tc>
          <w:tcPr>
            <w:tcW w:w="2701" w:type="dxa"/>
          </w:tcPr>
          <w:p w14:paraId="6E1374B9" w14:textId="77777777"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 Завершенные программы </w:t>
            </w:r>
            <w:r w:rsidRPr="00661F40">
              <w:rPr>
                <w:i/>
              </w:rPr>
              <w:t>(количество)</w:t>
            </w:r>
          </w:p>
        </w:tc>
        <w:tc>
          <w:tcPr>
            <w:tcW w:w="2082" w:type="dxa"/>
          </w:tcPr>
          <w:p w14:paraId="7B71BE89" w14:textId="77777777"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rPr>
                <w:b/>
              </w:rPr>
              <w:t xml:space="preserve">Незавершенные программы </w:t>
            </w:r>
            <w:r w:rsidRPr="00661F40">
              <w:t>(количество)</w:t>
            </w:r>
          </w:p>
        </w:tc>
      </w:tr>
      <w:tr w:rsidR="00661F40" w14:paraId="649E13B3" w14:textId="77777777" w:rsidTr="00661F40">
        <w:trPr>
          <w:trHeight w:val="475"/>
        </w:trPr>
        <w:tc>
          <w:tcPr>
            <w:tcW w:w="2445" w:type="dxa"/>
          </w:tcPr>
          <w:p w14:paraId="17B95E4F" w14:textId="77777777" w:rsidR="00661F40" w:rsidRDefault="00661F40" w:rsidP="009C26DA">
            <w:pPr>
              <w:pStyle w:val="a3"/>
              <w:spacing w:before="8"/>
              <w:rPr>
                <w:b/>
              </w:rPr>
            </w:pPr>
            <w:r>
              <w:t>Учитель</w:t>
            </w:r>
            <w:r>
              <w:rPr>
                <w:spacing w:val="-1"/>
              </w:rPr>
              <w:t xml:space="preserve"> </w:t>
            </w:r>
            <w:r>
              <w:t>– учитель</w:t>
            </w:r>
          </w:p>
        </w:tc>
        <w:tc>
          <w:tcPr>
            <w:tcW w:w="2418" w:type="dxa"/>
          </w:tcPr>
          <w:p w14:paraId="3D63CCDF" w14:textId="44670219" w:rsidR="00661F40" w:rsidRPr="009E039A" w:rsidRDefault="00BE4D98" w:rsidP="009E039A">
            <w:pPr>
              <w:pStyle w:val="a3"/>
              <w:spacing w:before="8"/>
              <w:jc w:val="center"/>
            </w:pPr>
            <w:r>
              <w:t>6</w:t>
            </w:r>
          </w:p>
          <w:p w14:paraId="38B76E7D" w14:textId="77777777" w:rsidR="00661F40" w:rsidRPr="009E039A" w:rsidRDefault="00661F40" w:rsidP="009E039A">
            <w:pPr>
              <w:pStyle w:val="a3"/>
              <w:spacing w:before="8"/>
              <w:jc w:val="center"/>
            </w:pPr>
          </w:p>
        </w:tc>
        <w:tc>
          <w:tcPr>
            <w:tcW w:w="2701" w:type="dxa"/>
          </w:tcPr>
          <w:p w14:paraId="70168554" w14:textId="77D6F8A1" w:rsidR="00661F40" w:rsidRPr="009E039A" w:rsidRDefault="00BE4D98" w:rsidP="009E039A">
            <w:pPr>
              <w:pStyle w:val="a3"/>
              <w:spacing w:before="8"/>
              <w:jc w:val="center"/>
            </w:pPr>
            <w:r>
              <w:t>4</w:t>
            </w:r>
          </w:p>
          <w:p w14:paraId="2B05D224" w14:textId="77777777" w:rsidR="00661F40" w:rsidRPr="009E039A" w:rsidRDefault="00661F40" w:rsidP="009E039A">
            <w:pPr>
              <w:pStyle w:val="a3"/>
              <w:spacing w:before="8"/>
              <w:jc w:val="center"/>
            </w:pPr>
          </w:p>
        </w:tc>
        <w:tc>
          <w:tcPr>
            <w:tcW w:w="2082" w:type="dxa"/>
          </w:tcPr>
          <w:p w14:paraId="195B74D7" w14:textId="501F2638" w:rsidR="00661F40" w:rsidRPr="009E039A" w:rsidRDefault="00BE4D98" w:rsidP="009E039A">
            <w:pPr>
              <w:pStyle w:val="a3"/>
              <w:spacing w:before="8"/>
              <w:jc w:val="center"/>
            </w:pPr>
            <w:r>
              <w:t>2</w:t>
            </w:r>
          </w:p>
        </w:tc>
      </w:tr>
    </w:tbl>
    <w:p w14:paraId="1F66B1B1" w14:textId="77777777" w:rsidR="00661F40" w:rsidRDefault="00661F40">
      <w:pPr>
        <w:pStyle w:val="a3"/>
        <w:spacing w:before="4"/>
        <w:rPr>
          <w:b/>
          <w:szCs w:val="28"/>
        </w:rPr>
      </w:pPr>
    </w:p>
    <w:p w14:paraId="41BB89D9" w14:textId="77777777" w:rsidR="00661F40" w:rsidRPr="00661F40" w:rsidRDefault="00661F40">
      <w:pPr>
        <w:pStyle w:val="a3"/>
        <w:spacing w:before="4"/>
        <w:rPr>
          <w:szCs w:val="28"/>
        </w:rPr>
      </w:pPr>
      <w:r w:rsidRPr="00661F40">
        <w:rPr>
          <w:szCs w:val="28"/>
        </w:rPr>
        <w:t>Направленность персонализированных программ:</w:t>
      </w:r>
    </w:p>
    <w:p w14:paraId="52A42CA9" w14:textId="77777777" w:rsidR="00661F40" w:rsidRPr="00105755" w:rsidRDefault="00B370B7" w:rsidP="00661F40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105755">
        <w:rPr>
          <w:szCs w:val="28"/>
        </w:rPr>
        <w:t xml:space="preserve">Развитие методической готовности молодого педагога к осуществлению </w:t>
      </w:r>
      <w:proofErr w:type="spellStart"/>
      <w:r w:rsidRPr="00105755">
        <w:rPr>
          <w:szCs w:val="28"/>
        </w:rPr>
        <w:t>саморефлексии</w:t>
      </w:r>
      <w:proofErr w:type="spellEnd"/>
      <w:r w:rsidRPr="00105755">
        <w:rPr>
          <w:szCs w:val="28"/>
        </w:rPr>
        <w:t>.</w:t>
      </w:r>
    </w:p>
    <w:p w14:paraId="7F523FA2" w14:textId="77777777" w:rsidR="00661F40" w:rsidRPr="00105755" w:rsidRDefault="009E0BE2" w:rsidP="00661F40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105755">
        <w:rPr>
          <w:szCs w:val="28"/>
        </w:rPr>
        <w:t xml:space="preserve">Развитие </w:t>
      </w:r>
      <w:r w:rsidR="00105755" w:rsidRPr="00105755">
        <w:rPr>
          <w:szCs w:val="28"/>
        </w:rPr>
        <w:t>профессиональных педагогических умений молодого специалиста.</w:t>
      </w:r>
    </w:p>
    <w:p w14:paraId="11602DCE" w14:textId="77777777" w:rsidR="00661F40" w:rsidRPr="00105755" w:rsidRDefault="00105755" w:rsidP="00661F40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105755">
        <w:rPr>
          <w:szCs w:val="28"/>
        </w:rPr>
        <w:lastRenderedPageBreak/>
        <w:t xml:space="preserve">Развитие методической готовности молодого педагога </w:t>
      </w:r>
      <w:r w:rsidR="00F5595A">
        <w:rPr>
          <w:szCs w:val="28"/>
        </w:rPr>
        <w:t xml:space="preserve">к проведению уроков с </w:t>
      </w:r>
      <w:r w:rsidRPr="00105755">
        <w:rPr>
          <w:szCs w:val="28"/>
        </w:rPr>
        <w:t>соблюдени</w:t>
      </w:r>
      <w:r w:rsidR="00F5595A">
        <w:rPr>
          <w:szCs w:val="28"/>
        </w:rPr>
        <w:t xml:space="preserve">ем структуры </w:t>
      </w:r>
      <w:r w:rsidRPr="00105755">
        <w:rPr>
          <w:szCs w:val="28"/>
        </w:rPr>
        <w:t>этапов урока и их временных периодов.</w:t>
      </w:r>
    </w:p>
    <w:p w14:paraId="31C9E65E" w14:textId="77777777" w:rsidR="00661F40" w:rsidRDefault="00661F40" w:rsidP="00661F40">
      <w:pPr>
        <w:pStyle w:val="a3"/>
        <w:spacing w:before="4"/>
        <w:ind w:left="720"/>
        <w:rPr>
          <w:b/>
          <w:szCs w:val="28"/>
        </w:rPr>
      </w:pPr>
    </w:p>
    <w:p w14:paraId="29977646" w14:textId="77777777" w:rsidR="00661F40" w:rsidRPr="00661F40" w:rsidRDefault="00661F40" w:rsidP="00661F40">
      <w:pPr>
        <w:pStyle w:val="a3"/>
        <w:spacing w:before="4"/>
        <w:ind w:left="720" w:hanging="720"/>
        <w:rPr>
          <w:szCs w:val="28"/>
        </w:rPr>
      </w:pPr>
      <w:r w:rsidRPr="00661F40">
        <w:rPr>
          <w:szCs w:val="28"/>
        </w:rPr>
        <w:t>Причины не завершения персонализированных программ:</w:t>
      </w:r>
    </w:p>
    <w:p w14:paraId="32A111E7" w14:textId="77777777" w:rsidR="0076086D" w:rsidRPr="00B370B7" w:rsidRDefault="0076086D" w:rsidP="0076086D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B370B7">
        <w:rPr>
          <w:szCs w:val="28"/>
        </w:rPr>
        <w:t>Разные предметные обл</w:t>
      </w:r>
      <w:r w:rsidR="001578EB" w:rsidRPr="00B370B7">
        <w:rPr>
          <w:szCs w:val="28"/>
        </w:rPr>
        <w:t xml:space="preserve">асти, как следствие дефицит в понимании специфики проблемного поля и </w:t>
      </w:r>
      <w:r w:rsidR="008768B6" w:rsidRPr="00B370B7">
        <w:rPr>
          <w:szCs w:val="28"/>
        </w:rPr>
        <w:t>возможных точек роста.</w:t>
      </w:r>
    </w:p>
    <w:p w14:paraId="6838A6C7" w14:textId="77777777" w:rsidR="00661F40" w:rsidRPr="00B370B7" w:rsidRDefault="0076086D" w:rsidP="0076086D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B370B7">
        <w:rPr>
          <w:szCs w:val="28"/>
        </w:rPr>
        <w:t>Отсутствие коммуникативной компетентности между наставником и наставляемым.</w:t>
      </w:r>
    </w:p>
    <w:p w14:paraId="606314A8" w14:textId="77777777" w:rsidR="0076086D" w:rsidRPr="00B370B7" w:rsidRDefault="008768B6" w:rsidP="0076086D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B370B7">
        <w:rPr>
          <w:szCs w:val="28"/>
        </w:rPr>
        <w:t>Разные взгляды на осуществление педагогической поддержки и методической помощи.</w:t>
      </w:r>
    </w:p>
    <w:p w14:paraId="541C4E3E" w14:textId="77777777" w:rsidR="008768B6" w:rsidRPr="00B370B7" w:rsidRDefault="007840FA" w:rsidP="0076086D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B370B7">
        <w:rPr>
          <w:szCs w:val="28"/>
        </w:rPr>
        <w:t>Отсутствие заинтересованности и желания в достижении «ситуации успеха».</w:t>
      </w:r>
    </w:p>
    <w:p w14:paraId="5CF278DD" w14:textId="77777777" w:rsidR="007840FA" w:rsidRPr="00B370B7" w:rsidRDefault="00B45331" w:rsidP="0076086D">
      <w:pPr>
        <w:pStyle w:val="a3"/>
        <w:numPr>
          <w:ilvl w:val="0"/>
          <w:numId w:val="9"/>
        </w:numPr>
        <w:spacing w:before="4"/>
        <w:rPr>
          <w:szCs w:val="28"/>
        </w:rPr>
      </w:pPr>
      <w:r w:rsidRPr="00B370B7">
        <w:rPr>
          <w:szCs w:val="28"/>
        </w:rPr>
        <w:t>Отсутствие времени для посещения уроков и консультаций, ввиду н</w:t>
      </w:r>
      <w:r w:rsidR="00487289" w:rsidRPr="00B370B7">
        <w:rPr>
          <w:szCs w:val="28"/>
        </w:rPr>
        <w:t>есовпадени</w:t>
      </w:r>
      <w:r w:rsidRPr="00B370B7">
        <w:rPr>
          <w:szCs w:val="28"/>
        </w:rPr>
        <w:t>я</w:t>
      </w:r>
      <w:r w:rsidR="00487289" w:rsidRPr="00B370B7">
        <w:rPr>
          <w:szCs w:val="28"/>
        </w:rPr>
        <w:t xml:space="preserve"> по </w:t>
      </w:r>
      <w:r w:rsidRPr="00B370B7">
        <w:rPr>
          <w:szCs w:val="28"/>
        </w:rPr>
        <w:t>расписанию, преподавание в две смены по 2 класса.</w:t>
      </w:r>
    </w:p>
    <w:p w14:paraId="5D13960B" w14:textId="77777777" w:rsidR="00DE630D" w:rsidRDefault="00AD3A05" w:rsidP="00DE630D">
      <w:pPr>
        <w:pStyle w:val="a3"/>
        <w:spacing w:before="90"/>
        <w:ind w:left="200"/>
      </w:pPr>
      <w:r w:rsidRPr="00BD7EA4">
        <w:t>По</w:t>
      </w:r>
      <w:r w:rsidRPr="00BD7EA4">
        <w:rPr>
          <w:spacing w:val="-2"/>
        </w:rPr>
        <w:t xml:space="preserve"> </w:t>
      </w:r>
      <w:r w:rsidRPr="00BD7EA4">
        <w:t>итогам</w:t>
      </w:r>
      <w:r w:rsidRPr="00BD7EA4">
        <w:rPr>
          <w:spacing w:val="-2"/>
        </w:rPr>
        <w:t xml:space="preserve"> </w:t>
      </w:r>
      <w:r w:rsidRPr="00BD7EA4">
        <w:t>первого</w:t>
      </w:r>
      <w:r w:rsidRPr="00BD7EA4">
        <w:rPr>
          <w:spacing w:val="-2"/>
        </w:rPr>
        <w:t xml:space="preserve"> </w:t>
      </w:r>
      <w:r w:rsidRPr="00BD7EA4">
        <w:t>этапа</w:t>
      </w:r>
      <w:r w:rsidRPr="00BD7EA4">
        <w:rPr>
          <w:spacing w:val="-2"/>
        </w:rPr>
        <w:t xml:space="preserve"> </w:t>
      </w:r>
      <w:r w:rsidRPr="00BD7EA4">
        <w:t>мониторинга</w:t>
      </w:r>
      <w:r w:rsidRPr="00BD7EA4">
        <w:rPr>
          <w:spacing w:val="-1"/>
        </w:rPr>
        <w:t xml:space="preserve"> </w:t>
      </w:r>
      <w:r w:rsidRPr="00BD7EA4">
        <w:t>можно</w:t>
      </w:r>
      <w:r w:rsidRPr="00BD7EA4">
        <w:rPr>
          <w:spacing w:val="-1"/>
        </w:rPr>
        <w:t xml:space="preserve"> </w:t>
      </w:r>
      <w:r w:rsidRPr="00BD7EA4">
        <w:t>сделать</w:t>
      </w:r>
      <w:r w:rsidRPr="00BD7EA4">
        <w:rPr>
          <w:spacing w:val="-1"/>
        </w:rPr>
        <w:t xml:space="preserve"> </w:t>
      </w:r>
      <w:r w:rsidRPr="00BD7EA4">
        <w:t>следующие</w:t>
      </w:r>
      <w:r w:rsidRPr="00BD7EA4">
        <w:rPr>
          <w:spacing w:val="-2"/>
        </w:rPr>
        <w:t xml:space="preserve"> </w:t>
      </w:r>
      <w:r w:rsidRPr="00BD7EA4">
        <w:t>выводы:</w:t>
      </w:r>
    </w:p>
    <w:p w14:paraId="53700314" w14:textId="77777777" w:rsidR="00A96759" w:rsidRPr="00A96759" w:rsidRDefault="00DE630D" w:rsidP="00A96759">
      <w:pPr>
        <w:pStyle w:val="a3"/>
        <w:numPr>
          <w:ilvl w:val="0"/>
          <w:numId w:val="13"/>
        </w:numPr>
        <w:spacing w:before="90"/>
      </w:pPr>
      <w:r w:rsidRPr="00DE630D">
        <w:rPr>
          <w:color w:val="000000"/>
          <w:szCs w:val="28"/>
        </w:rPr>
        <w:t xml:space="preserve">Качество реализуемой в </w:t>
      </w:r>
      <w:r>
        <w:rPr>
          <w:color w:val="000000"/>
          <w:szCs w:val="28"/>
        </w:rPr>
        <w:t>МАОУ «Средняя школа № 34»</w:t>
      </w:r>
      <w:r w:rsidRPr="00DE630D">
        <w:rPr>
          <w:color w:val="000000"/>
          <w:szCs w:val="28"/>
        </w:rPr>
        <w:t xml:space="preserve"> программы наставничества отвечает принципам и требованиям Целевой модели. Сильные стороны и возможности программы преобладают над слабыми и угрозами.</w:t>
      </w:r>
    </w:p>
    <w:p w14:paraId="0B33035D" w14:textId="0EC31C98" w:rsidR="00694F21" w:rsidRDefault="00D66B26" w:rsidP="00A96759">
      <w:pPr>
        <w:pStyle w:val="a3"/>
        <w:numPr>
          <w:ilvl w:val="0"/>
          <w:numId w:val="13"/>
        </w:numPr>
        <w:spacing w:before="90"/>
      </w:pPr>
      <w:r w:rsidRPr="00A96759">
        <w:t xml:space="preserve">В результате реализации программы наставничества </w:t>
      </w:r>
      <w:r w:rsidR="00FD587E">
        <w:t>4</w:t>
      </w:r>
      <w:r w:rsidR="007B614A">
        <w:t xml:space="preserve"> наставнические пары </w:t>
      </w:r>
      <w:r w:rsidR="00FD587E">
        <w:t xml:space="preserve">из </w:t>
      </w:r>
      <w:r w:rsidR="001331E6" w:rsidRPr="001331E6">
        <w:t xml:space="preserve">6 </w:t>
      </w:r>
      <w:r w:rsidR="00FD587E">
        <w:t>нормативно оформили про</w:t>
      </w:r>
      <w:r w:rsidR="00694F21">
        <w:t xml:space="preserve">цедуру наставничества, согласно выбранной направленности развития. </w:t>
      </w:r>
    </w:p>
    <w:p w14:paraId="3F14CC3E" w14:textId="77777777" w:rsidR="00BD7EA4" w:rsidRDefault="00BD7EA4">
      <w:pPr>
        <w:pStyle w:val="1"/>
        <w:spacing w:before="90"/>
      </w:pPr>
    </w:p>
    <w:p w14:paraId="1BEC4EFA" w14:textId="77777777" w:rsidR="00A06E94" w:rsidRDefault="00AD3A05">
      <w:pPr>
        <w:pStyle w:val="1"/>
        <w:spacing w:before="90"/>
      </w:pPr>
      <w:r>
        <w:t>Этап</w:t>
      </w:r>
      <w:r>
        <w:rPr>
          <w:spacing w:val="-2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участников</w:t>
      </w:r>
      <w:r w:rsidR="00874386">
        <w:t xml:space="preserve"> </w:t>
      </w:r>
    </w:p>
    <w:p w14:paraId="539E883D" w14:textId="77777777" w:rsidR="00376DF9" w:rsidRDefault="00376DF9">
      <w:pPr>
        <w:pStyle w:val="a3"/>
        <w:rPr>
          <w:b/>
        </w:rPr>
      </w:pPr>
    </w:p>
    <w:p w14:paraId="03DD6794" w14:textId="77777777" w:rsidR="00376DF9" w:rsidRDefault="00AD3A05">
      <w:pPr>
        <w:pStyle w:val="a3"/>
        <w:ind w:left="200"/>
      </w:pP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оценивались:</w:t>
      </w:r>
    </w:p>
    <w:p w14:paraId="5FDB3CF4" w14:textId="77777777" w:rsidR="00376DF9" w:rsidRDefault="00376DF9">
      <w:pPr>
        <w:pStyle w:val="a3"/>
        <w:spacing w:before="3"/>
      </w:pPr>
    </w:p>
    <w:p w14:paraId="78BE5293" w14:textId="77777777"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19" w:hanging="360"/>
        <w:rPr>
          <w:sz w:val="24"/>
        </w:rPr>
      </w:pPr>
      <w:r>
        <w:rPr>
          <w:sz w:val="24"/>
        </w:rPr>
        <w:t>мотивационно-личностный и профессиональный рост участников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наставничества;</w:t>
      </w:r>
    </w:p>
    <w:p w14:paraId="3872CDDC" w14:textId="77777777" w:rsidR="00376DF9" w:rsidRDefault="00AD3A05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980" w:right="563" w:hanging="360"/>
        <w:rPr>
          <w:sz w:val="24"/>
        </w:rPr>
      </w:pPr>
      <w:r>
        <w:rPr>
          <w:sz w:val="24"/>
        </w:rPr>
        <w:t>динамика образовательных результатов с учетом эмоционально-личностных,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черт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</w:p>
    <w:p w14:paraId="27503F86" w14:textId="77777777" w:rsidR="00376DF9" w:rsidRDefault="00376DF9">
      <w:pPr>
        <w:pStyle w:val="a3"/>
        <w:spacing w:before="5"/>
      </w:pPr>
    </w:p>
    <w:p w14:paraId="4CA1BFE9" w14:textId="77777777" w:rsidR="00703D2E" w:rsidRPr="00703D2E" w:rsidRDefault="00AD3A05" w:rsidP="00703D2E">
      <w:pPr>
        <w:pStyle w:val="a3"/>
        <w:ind w:left="200" w:right="467"/>
      </w:pPr>
      <w:r>
        <w:t xml:space="preserve">Изучение влияния программы на участников проходило </w:t>
      </w:r>
      <w:r w:rsidR="00703D2E" w:rsidRPr="00703D2E">
        <w:t xml:space="preserve">в два </w:t>
      </w:r>
      <w:proofErr w:type="spellStart"/>
      <w:r w:rsidR="00703D2E" w:rsidRPr="00703D2E">
        <w:t>подэтапа</w:t>
      </w:r>
      <w:proofErr w:type="spellEnd"/>
      <w:r w:rsidR="00703D2E" w:rsidRPr="00703D2E">
        <w:t>: участники проходили анкетирование до входа в программу наставничества и по итогам участия в программе.</w:t>
      </w:r>
    </w:p>
    <w:p w14:paraId="744C2B61" w14:textId="77777777" w:rsidR="006C12F7" w:rsidRDefault="006C12F7">
      <w:pPr>
        <w:pStyle w:val="a3"/>
        <w:ind w:left="200" w:right="467"/>
        <w:rPr>
          <w:color w:val="FF0000"/>
        </w:rPr>
      </w:pPr>
    </w:p>
    <w:tbl>
      <w:tblPr>
        <w:tblStyle w:val="a6"/>
        <w:tblW w:w="0" w:type="auto"/>
        <w:tblInd w:w="200" w:type="dxa"/>
        <w:tblLook w:val="04A0" w:firstRow="1" w:lastRow="0" w:firstColumn="1" w:lastColumn="0" w:noHBand="0" w:noVBand="1"/>
      </w:tblPr>
      <w:tblGrid>
        <w:gridCol w:w="3219"/>
        <w:gridCol w:w="3221"/>
        <w:gridCol w:w="3167"/>
      </w:tblGrid>
      <w:tr w:rsidR="00276587" w:rsidRPr="00276587" w14:paraId="391C01E7" w14:textId="77777777" w:rsidTr="001331E6">
        <w:tc>
          <w:tcPr>
            <w:tcW w:w="3219" w:type="dxa"/>
          </w:tcPr>
          <w:p w14:paraId="29290AFF" w14:textId="77777777" w:rsidR="006C12F7" w:rsidRPr="00276587" w:rsidRDefault="006C12F7" w:rsidP="001969AC">
            <w:pPr>
              <w:pStyle w:val="a3"/>
              <w:ind w:right="467"/>
              <w:jc w:val="center"/>
            </w:pPr>
            <w:r w:rsidRPr="00276587">
              <w:t>ФИО</w:t>
            </w:r>
          </w:p>
        </w:tc>
        <w:tc>
          <w:tcPr>
            <w:tcW w:w="3221" w:type="dxa"/>
          </w:tcPr>
          <w:p w14:paraId="26979BB3" w14:textId="77777777" w:rsidR="006C12F7" w:rsidRPr="00276587" w:rsidRDefault="006C12F7" w:rsidP="001969AC">
            <w:pPr>
              <w:pStyle w:val="a3"/>
              <w:ind w:right="467"/>
              <w:jc w:val="center"/>
            </w:pPr>
            <w:r w:rsidRPr="00276587">
              <w:t>Уровень до входа в программу наставничества</w:t>
            </w:r>
          </w:p>
        </w:tc>
        <w:tc>
          <w:tcPr>
            <w:tcW w:w="3167" w:type="dxa"/>
          </w:tcPr>
          <w:p w14:paraId="213CEB4F" w14:textId="77777777" w:rsidR="006C12F7" w:rsidRPr="00276587" w:rsidRDefault="00CF466C" w:rsidP="001969AC">
            <w:pPr>
              <w:pStyle w:val="a3"/>
              <w:ind w:right="467"/>
              <w:jc w:val="center"/>
            </w:pPr>
            <w:r w:rsidRPr="00276587">
              <w:t>Уровень по итогам участия в программе</w:t>
            </w:r>
          </w:p>
        </w:tc>
      </w:tr>
      <w:tr w:rsidR="00276587" w:rsidRPr="00276587" w14:paraId="7A647E34" w14:textId="77777777" w:rsidTr="001331E6">
        <w:tc>
          <w:tcPr>
            <w:tcW w:w="3219" w:type="dxa"/>
          </w:tcPr>
          <w:p w14:paraId="0281CA59" w14:textId="77777777" w:rsidR="006C12F7" w:rsidRPr="00276587" w:rsidRDefault="00CF466C">
            <w:pPr>
              <w:pStyle w:val="a3"/>
              <w:ind w:right="467"/>
            </w:pPr>
            <w:r w:rsidRPr="00276587">
              <w:t>Антипина Алена Юрьевна</w:t>
            </w:r>
          </w:p>
        </w:tc>
        <w:tc>
          <w:tcPr>
            <w:tcW w:w="3221" w:type="dxa"/>
          </w:tcPr>
          <w:p w14:paraId="483C5A20" w14:textId="77777777" w:rsidR="006C12F7" w:rsidRPr="00276587" w:rsidRDefault="00276587">
            <w:pPr>
              <w:pStyle w:val="a3"/>
              <w:ind w:right="467"/>
            </w:pPr>
            <w:r>
              <w:t>Высокий</w:t>
            </w:r>
          </w:p>
        </w:tc>
        <w:tc>
          <w:tcPr>
            <w:tcW w:w="3167" w:type="dxa"/>
          </w:tcPr>
          <w:p w14:paraId="4E5A5465" w14:textId="77777777" w:rsidR="006C12F7" w:rsidRPr="00276587" w:rsidRDefault="00AF5EE2">
            <w:pPr>
              <w:pStyle w:val="a3"/>
              <w:ind w:right="467"/>
            </w:pPr>
            <w:r>
              <w:t>Средний</w:t>
            </w:r>
          </w:p>
        </w:tc>
      </w:tr>
      <w:tr w:rsidR="00276587" w:rsidRPr="00276587" w14:paraId="2B358949" w14:textId="77777777" w:rsidTr="001331E6">
        <w:tc>
          <w:tcPr>
            <w:tcW w:w="3219" w:type="dxa"/>
          </w:tcPr>
          <w:p w14:paraId="0C6B72E8" w14:textId="77777777" w:rsidR="006C12F7" w:rsidRPr="00276587" w:rsidRDefault="00027F26">
            <w:pPr>
              <w:pStyle w:val="a3"/>
              <w:ind w:right="467"/>
            </w:pPr>
            <w:r w:rsidRPr="00276587">
              <w:t>Букина Диана Дмитриевна</w:t>
            </w:r>
          </w:p>
        </w:tc>
        <w:tc>
          <w:tcPr>
            <w:tcW w:w="3221" w:type="dxa"/>
          </w:tcPr>
          <w:p w14:paraId="1123F850" w14:textId="77777777" w:rsidR="006C12F7" w:rsidRPr="00276587" w:rsidRDefault="00017A86">
            <w:pPr>
              <w:pStyle w:val="a3"/>
              <w:ind w:right="467"/>
            </w:pPr>
            <w:r>
              <w:t>Средний</w:t>
            </w:r>
          </w:p>
        </w:tc>
        <w:tc>
          <w:tcPr>
            <w:tcW w:w="3167" w:type="dxa"/>
          </w:tcPr>
          <w:p w14:paraId="2BF9DA39" w14:textId="77777777" w:rsidR="006C12F7" w:rsidRPr="00276587" w:rsidRDefault="00AF5EE2">
            <w:pPr>
              <w:pStyle w:val="a3"/>
              <w:ind w:right="467"/>
            </w:pPr>
            <w:r>
              <w:t>Средний</w:t>
            </w:r>
          </w:p>
        </w:tc>
      </w:tr>
      <w:tr w:rsidR="00276587" w:rsidRPr="00276587" w14:paraId="18F1A2AF" w14:textId="77777777" w:rsidTr="001331E6">
        <w:tc>
          <w:tcPr>
            <w:tcW w:w="3219" w:type="dxa"/>
          </w:tcPr>
          <w:p w14:paraId="3FE0816C" w14:textId="77777777" w:rsidR="00027F26" w:rsidRPr="00276587" w:rsidRDefault="002D27B4">
            <w:pPr>
              <w:pStyle w:val="a3"/>
              <w:ind w:right="467"/>
            </w:pPr>
            <w:r w:rsidRPr="00276587">
              <w:t>Демидов Никита Владимирович</w:t>
            </w:r>
          </w:p>
        </w:tc>
        <w:tc>
          <w:tcPr>
            <w:tcW w:w="3221" w:type="dxa"/>
          </w:tcPr>
          <w:p w14:paraId="22D1E627" w14:textId="77777777" w:rsidR="00027F26" w:rsidRPr="00276587" w:rsidRDefault="00017A86">
            <w:pPr>
              <w:pStyle w:val="a3"/>
              <w:ind w:right="467"/>
            </w:pPr>
            <w:r>
              <w:t>Средний</w:t>
            </w:r>
          </w:p>
        </w:tc>
        <w:tc>
          <w:tcPr>
            <w:tcW w:w="3167" w:type="dxa"/>
          </w:tcPr>
          <w:p w14:paraId="69771871" w14:textId="77777777" w:rsidR="00027F26" w:rsidRPr="00276587" w:rsidRDefault="00AF5EE2">
            <w:pPr>
              <w:pStyle w:val="a3"/>
              <w:ind w:right="467"/>
            </w:pPr>
            <w:r>
              <w:t>Средний</w:t>
            </w:r>
          </w:p>
        </w:tc>
      </w:tr>
      <w:tr w:rsidR="00017A86" w:rsidRPr="00276587" w14:paraId="4435B041" w14:textId="77777777" w:rsidTr="001331E6">
        <w:tc>
          <w:tcPr>
            <w:tcW w:w="3219" w:type="dxa"/>
          </w:tcPr>
          <w:p w14:paraId="08FAE22D" w14:textId="77777777" w:rsidR="00017A86" w:rsidRPr="00276587" w:rsidRDefault="00017A86" w:rsidP="00017A86">
            <w:pPr>
              <w:pStyle w:val="a3"/>
              <w:ind w:right="467"/>
            </w:pPr>
            <w:r w:rsidRPr="00276587">
              <w:t>Скобина Наталья Степановна</w:t>
            </w:r>
          </w:p>
        </w:tc>
        <w:tc>
          <w:tcPr>
            <w:tcW w:w="3221" w:type="dxa"/>
          </w:tcPr>
          <w:p w14:paraId="1BC3A095" w14:textId="77777777" w:rsidR="00017A86" w:rsidRDefault="00017A86" w:rsidP="00017A86">
            <w:r w:rsidRPr="00014CAC">
              <w:t>Средний</w:t>
            </w:r>
          </w:p>
        </w:tc>
        <w:tc>
          <w:tcPr>
            <w:tcW w:w="3167" w:type="dxa"/>
          </w:tcPr>
          <w:p w14:paraId="3AF42B80" w14:textId="77777777" w:rsidR="00017A86" w:rsidRPr="00276587" w:rsidRDefault="00AF5EE2" w:rsidP="00017A86">
            <w:pPr>
              <w:pStyle w:val="a3"/>
              <w:ind w:right="467"/>
            </w:pPr>
            <w:r w:rsidRPr="00AF5EE2">
              <w:t>Средний</w:t>
            </w:r>
          </w:p>
        </w:tc>
      </w:tr>
      <w:tr w:rsidR="00017A86" w:rsidRPr="00276587" w14:paraId="399A0AA3" w14:textId="77777777" w:rsidTr="001331E6">
        <w:tc>
          <w:tcPr>
            <w:tcW w:w="3219" w:type="dxa"/>
          </w:tcPr>
          <w:p w14:paraId="5AB796E3" w14:textId="77777777" w:rsidR="00017A86" w:rsidRPr="00276587" w:rsidRDefault="00017A86" w:rsidP="00017A86">
            <w:pPr>
              <w:pStyle w:val="a3"/>
              <w:ind w:right="467"/>
            </w:pPr>
            <w:r w:rsidRPr="00276587">
              <w:t>Бельтюкова Светлана Александровна</w:t>
            </w:r>
          </w:p>
        </w:tc>
        <w:tc>
          <w:tcPr>
            <w:tcW w:w="3221" w:type="dxa"/>
          </w:tcPr>
          <w:p w14:paraId="5024642C" w14:textId="77777777" w:rsidR="00017A86" w:rsidRDefault="00017A86" w:rsidP="00017A86">
            <w:r w:rsidRPr="00014CAC">
              <w:t>Средний</w:t>
            </w:r>
          </w:p>
        </w:tc>
        <w:tc>
          <w:tcPr>
            <w:tcW w:w="3167" w:type="dxa"/>
          </w:tcPr>
          <w:p w14:paraId="1F23C06E" w14:textId="77777777" w:rsidR="00017A86" w:rsidRPr="00276587" w:rsidRDefault="00AF5EE2" w:rsidP="00017A86">
            <w:pPr>
              <w:pStyle w:val="a3"/>
              <w:ind w:right="467"/>
            </w:pPr>
            <w:r>
              <w:t>Высокий</w:t>
            </w:r>
          </w:p>
        </w:tc>
      </w:tr>
      <w:tr w:rsidR="00017A86" w:rsidRPr="00276587" w14:paraId="22683C15" w14:textId="77777777" w:rsidTr="001331E6">
        <w:tc>
          <w:tcPr>
            <w:tcW w:w="3219" w:type="dxa"/>
          </w:tcPr>
          <w:p w14:paraId="6596DE69" w14:textId="77777777" w:rsidR="00253EAD" w:rsidRPr="00276587" w:rsidRDefault="00253EAD">
            <w:pPr>
              <w:pStyle w:val="a3"/>
              <w:ind w:right="467"/>
            </w:pPr>
            <w:r w:rsidRPr="00276587">
              <w:t>Ромашова Ольга Владимировна</w:t>
            </w:r>
          </w:p>
        </w:tc>
        <w:tc>
          <w:tcPr>
            <w:tcW w:w="3221" w:type="dxa"/>
          </w:tcPr>
          <w:p w14:paraId="67DF621F" w14:textId="77777777" w:rsidR="00253EAD" w:rsidRPr="00276587" w:rsidRDefault="00017A86">
            <w:pPr>
              <w:pStyle w:val="a3"/>
              <w:ind w:right="467"/>
            </w:pPr>
            <w:r>
              <w:t>Высокий</w:t>
            </w:r>
          </w:p>
        </w:tc>
        <w:tc>
          <w:tcPr>
            <w:tcW w:w="3167" w:type="dxa"/>
          </w:tcPr>
          <w:p w14:paraId="7FC42263" w14:textId="77777777" w:rsidR="00253EAD" w:rsidRPr="00276587" w:rsidRDefault="00967447">
            <w:pPr>
              <w:pStyle w:val="a3"/>
              <w:ind w:right="467"/>
            </w:pPr>
            <w:r>
              <w:t>Средний</w:t>
            </w:r>
          </w:p>
        </w:tc>
      </w:tr>
      <w:tr w:rsidR="00017A86" w:rsidRPr="00276587" w14:paraId="6A2352E0" w14:textId="77777777" w:rsidTr="001331E6">
        <w:tc>
          <w:tcPr>
            <w:tcW w:w="3219" w:type="dxa"/>
          </w:tcPr>
          <w:p w14:paraId="13D5BEE2" w14:textId="77777777" w:rsidR="00253EAD" w:rsidRPr="00276587" w:rsidRDefault="00276587">
            <w:pPr>
              <w:pStyle w:val="a3"/>
              <w:ind w:right="467"/>
            </w:pPr>
            <w:r w:rsidRPr="00276587">
              <w:t>Кириченко Ольша Александровна</w:t>
            </w:r>
          </w:p>
        </w:tc>
        <w:tc>
          <w:tcPr>
            <w:tcW w:w="3221" w:type="dxa"/>
          </w:tcPr>
          <w:p w14:paraId="0A08A1FF" w14:textId="77777777" w:rsidR="00253EAD" w:rsidRPr="00276587" w:rsidRDefault="00017A86">
            <w:pPr>
              <w:pStyle w:val="a3"/>
              <w:ind w:right="467"/>
            </w:pPr>
            <w:r>
              <w:t>Высокий</w:t>
            </w:r>
          </w:p>
        </w:tc>
        <w:tc>
          <w:tcPr>
            <w:tcW w:w="3167" w:type="dxa"/>
          </w:tcPr>
          <w:p w14:paraId="083B6877" w14:textId="77777777" w:rsidR="00253EAD" w:rsidRPr="00276587" w:rsidRDefault="00AF5EE2">
            <w:pPr>
              <w:pStyle w:val="a3"/>
              <w:ind w:right="467"/>
            </w:pPr>
            <w:r>
              <w:t>Высокий</w:t>
            </w:r>
          </w:p>
        </w:tc>
      </w:tr>
    </w:tbl>
    <w:p w14:paraId="682F5DAC" w14:textId="77777777" w:rsidR="006C12F7" w:rsidRDefault="006C12F7">
      <w:pPr>
        <w:pStyle w:val="a3"/>
        <w:ind w:left="200" w:right="467"/>
        <w:rPr>
          <w:color w:val="FF0000"/>
        </w:rPr>
      </w:pPr>
    </w:p>
    <w:p w14:paraId="7C298AD0" w14:textId="77777777" w:rsidR="00437E10" w:rsidRPr="006A254C" w:rsidRDefault="00AD3A05" w:rsidP="006A254C">
      <w:pPr>
        <w:pStyle w:val="a3"/>
        <w:spacing w:before="1"/>
        <w:ind w:left="200"/>
      </w:pPr>
      <w:r w:rsidRPr="006A254C">
        <w:t>По</w:t>
      </w:r>
      <w:r w:rsidRPr="006A254C">
        <w:rPr>
          <w:spacing w:val="-2"/>
        </w:rPr>
        <w:t xml:space="preserve"> </w:t>
      </w:r>
      <w:r w:rsidRPr="006A254C">
        <w:t>итогам</w:t>
      </w:r>
      <w:r w:rsidRPr="006A254C">
        <w:rPr>
          <w:spacing w:val="-3"/>
        </w:rPr>
        <w:t xml:space="preserve"> </w:t>
      </w:r>
      <w:r w:rsidRPr="006A254C">
        <w:t>второго</w:t>
      </w:r>
      <w:r w:rsidRPr="006A254C">
        <w:rPr>
          <w:spacing w:val="-2"/>
        </w:rPr>
        <w:t xml:space="preserve"> </w:t>
      </w:r>
      <w:r w:rsidRPr="006A254C">
        <w:t>этапа</w:t>
      </w:r>
      <w:r w:rsidRPr="006A254C">
        <w:rPr>
          <w:spacing w:val="-2"/>
        </w:rPr>
        <w:t xml:space="preserve"> </w:t>
      </w:r>
      <w:r w:rsidRPr="006A254C">
        <w:t>мониторинга</w:t>
      </w:r>
      <w:r w:rsidRPr="006A254C">
        <w:rPr>
          <w:spacing w:val="-2"/>
        </w:rPr>
        <w:t xml:space="preserve"> </w:t>
      </w:r>
      <w:r w:rsidRPr="006A254C">
        <w:t>можно</w:t>
      </w:r>
      <w:r w:rsidRPr="006A254C">
        <w:rPr>
          <w:spacing w:val="-1"/>
        </w:rPr>
        <w:t xml:space="preserve"> </w:t>
      </w:r>
      <w:r w:rsidRPr="006A254C">
        <w:t>сделать</w:t>
      </w:r>
      <w:r w:rsidRPr="006A254C">
        <w:rPr>
          <w:spacing w:val="-1"/>
        </w:rPr>
        <w:t xml:space="preserve"> </w:t>
      </w:r>
      <w:r w:rsidR="006A254C" w:rsidRPr="006A254C">
        <w:t xml:space="preserve">вывод, о том, что </w:t>
      </w:r>
      <w:r w:rsidR="009E7D01" w:rsidRPr="006A254C">
        <w:t xml:space="preserve">по итогам участия в программе наставничества у учителей преобладает средний уровень </w:t>
      </w:r>
      <w:r w:rsidR="00D24515" w:rsidRPr="006A254C">
        <w:t>эффективности реализации программы наставничества</w:t>
      </w:r>
      <w:r w:rsidR="006A254C" w:rsidRPr="006A254C">
        <w:t xml:space="preserve"> в МАОУ «Средняя школа № 34»</w:t>
      </w:r>
      <w:r w:rsidR="009837DC">
        <w:t>.</w:t>
      </w:r>
      <w:r w:rsidR="009E7D01" w:rsidRPr="006A254C">
        <w:t xml:space="preserve"> </w:t>
      </w:r>
    </w:p>
    <w:p w14:paraId="60BF4D04" w14:textId="77777777" w:rsidR="00BD7EA4" w:rsidRDefault="00BD7EA4" w:rsidP="009837DC">
      <w:pPr>
        <w:pStyle w:val="a5"/>
        <w:tabs>
          <w:tab w:val="left" w:pos="920"/>
          <w:tab w:val="left" w:pos="921"/>
          <w:tab w:val="left" w:pos="9005"/>
        </w:tabs>
        <w:spacing w:before="99"/>
        <w:ind w:firstLine="0"/>
        <w:rPr>
          <w:b/>
          <w:sz w:val="24"/>
        </w:rPr>
      </w:pPr>
    </w:p>
    <w:p w14:paraId="25FA6B3F" w14:textId="77777777" w:rsidR="00376DF9" w:rsidRPr="00BD7EA4" w:rsidRDefault="00BD7EA4" w:rsidP="00BD7EA4">
      <w:pPr>
        <w:pStyle w:val="a5"/>
        <w:tabs>
          <w:tab w:val="left" w:pos="920"/>
          <w:tab w:val="left" w:pos="921"/>
          <w:tab w:val="left" w:pos="9005"/>
        </w:tabs>
        <w:spacing w:before="99"/>
        <w:ind w:hanging="636"/>
        <w:rPr>
          <w:b/>
        </w:rPr>
      </w:pPr>
      <w:r w:rsidRPr="00BD7EA4">
        <w:rPr>
          <w:b/>
          <w:sz w:val="24"/>
        </w:rPr>
        <w:lastRenderedPageBreak/>
        <w:t xml:space="preserve">Общие </w:t>
      </w:r>
      <w:r w:rsidR="001969AC">
        <w:rPr>
          <w:b/>
          <w:sz w:val="24"/>
        </w:rPr>
        <w:t>в</w:t>
      </w:r>
      <w:r w:rsidR="00AD3A05" w:rsidRPr="00BD7EA4">
        <w:rPr>
          <w:b/>
          <w:sz w:val="24"/>
        </w:rPr>
        <w:t>ыводы</w:t>
      </w:r>
      <w:r w:rsidR="00AD3A05" w:rsidRPr="00BD7EA4">
        <w:rPr>
          <w:b/>
          <w:spacing w:val="-2"/>
          <w:sz w:val="24"/>
        </w:rPr>
        <w:t xml:space="preserve"> </w:t>
      </w:r>
      <w:r w:rsidR="00AD3A05" w:rsidRPr="00BD7EA4">
        <w:rPr>
          <w:b/>
          <w:sz w:val="24"/>
        </w:rPr>
        <w:t>по</w:t>
      </w:r>
      <w:r w:rsidR="00AD3A05" w:rsidRPr="00BD7EA4">
        <w:rPr>
          <w:b/>
          <w:spacing w:val="-2"/>
          <w:sz w:val="24"/>
        </w:rPr>
        <w:t xml:space="preserve"> </w:t>
      </w:r>
      <w:r w:rsidR="00AD3A05" w:rsidRPr="00BD7EA4">
        <w:rPr>
          <w:b/>
          <w:sz w:val="24"/>
        </w:rPr>
        <w:t>итогам</w:t>
      </w:r>
      <w:r w:rsidR="00AD3A05" w:rsidRPr="00BD7EA4">
        <w:rPr>
          <w:b/>
          <w:spacing w:val="-2"/>
          <w:sz w:val="24"/>
        </w:rPr>
        <w:t xml:space="preserve"> </w:t>
      </w:r>
      <w:r w:rsidR="00AD3A05" w:rsidRPr="00BD7EA4">
        <w:rPr>
          <w:b/>
          <w:sz w:val="24"/>
        </w:rPr>
        <w:t>мониторинга:</w:t>
      </w:r>
    </w:p>
    <w:p w14:paraId="12F10CBB" w14:textId="77777777" w:rsidR="00376DF9" w:rsidRDefault="00376DF9">
      <w:pPr>
        <w:pStyle w:val="a3"/>
        <w:rPr>
          <w:b/>
          <w:sz w:val="20"/>
        </w:rPr>
      </w:pPr>
    </w:p>
    <w:p w14:paraId="4482284B" w14:textId="77777777" w:rsidR="00647756" w:rsidRPr="00044889" w:rsidRDefault="00E560FF" w:rsidP="00647756">
      <w:pPr>
        <w:numPr>
          <w:ilvl w:val="0"/>
          <w:numId w:val="10"/>
        </w:numPr>
        <w:tabs>
          <w:tab w:val="left" w:pos="920"/>
          <w:tab w:val="left" w:pos="921"/>
          <w:tab w:val="left" w:pos="9005"/>
        </w:tabs>
        <w:spacing w:before="99"/>
        <w:rPr>
          <w:sz w:val="24"/>
          <w:szCs w:val="24"/>
        </w:rPr>
      </w:pPr>
      <w:r w:rsidRPr="00044889">
        <w:rPr>
          <w:sz w:val="24"/>
          <w:szCs w:val="24"/>
        </w:rPr>
        <w:t>Определена д</w:t>
      </w:r>
      <w:r w:rsidR="00647756" w:rsidRPr="00044889">
        <w:rPr>
          <w:sz w:val="24"/>
          <w:szCs w:val="24"/>
        </w:rPr>
        <w:t>оля педагогов образовательной организации, вошедших в программы наставничества в роли наставника от общего числа педагогических работников образовательной организации</w:t>
      </w:r>
      <w:r w:rsidRPr="00044889">
        <w:rPr>
          <w:sz w:val="24"/>
          <w:szCs w:val="24"/>
        </w:rPr>
        <w:t>, что составляет 7,4 %;</w:t>
      </w:r>
    </w:p>
    <w:p w14:paraId="50508E3A" w14:textId="77777777" w:rsidR="005441FA" w:rsidRPr="00044889" w:rsidRDefault="00385E25" w:rsidP="005441FA">
      <w:pPr>
        <w:numPr>
          <w:ilvl w:val="0"/>
          <w:numId w:val="10"/>
        </w:numPr>
        <w:tabs>
          <w:tab w:val="left" w:pos="920"/>
          <w:tab w:val="left" w:pos="921"/>
          <w:tab w:val="left" w:pos="9005"/>
        </w:tabs>
        <w:spacing w:before="99"/>
        <w:rPr>
          <w:sz w:val="24"/>
          <w:szCs w:val="24"/>
        </w:rPr>
      </w:pPr>
      <w:r w:rsidRPr="00044889">
        <w:rPr>
          <w:sz w:val="24"/>
          <w:szCs w:val="24"/>
        </w:rPr>
        <w:t>Определен уровень удовлетворенности наставляемых участием в программе наставничества, что составляет 50 %</w:t>
      </w:r>
      <w:r w:rsidR="00F162FB" w:rsidRPr="00044889">
        <w:rPr>
          <w:sz w:val="24"/>
          <w:szCs w:val="24"/>
        </w:rPr>
        <w:t xml:space="preserve"> к общему количеству наставляемых, принявших участие в программе, реализуемой в школе</w:t>
      </w:r>
      <w:r w:rsidR="005441FA" w:rsidRPr="00044889">
        <w:rPr>
          <w:sz w:val="24"/>
          <w:szCs w:val="24"/>
        </w:rPr>
        <w:t>;</w:t>
      </w:r>
    </w:p>
    <w:p w14:paraId="3D6D1DC3" w14:textId="77777777" w:rsidR="00F20D8E" w:rsidRPr="00044889" w:rsidRDefault="00F20D8E" w:rsidP="005441FA">
      <w:pPr>
        <w:numPr>
          <w:ilvl w:val="0"/>
          <w:numId w:val="10"/>
        </w:numPr>
        <w:tabs>
          <w:tab w:val="left" w:pos="920"/>
          <w:tab w:val="left" w:pos="921"/>
          <w:tab w:val="left" w:pos="9005"/>
        </w:tabs>
        <w:spacing w:before="99"/>
        <w:rPr>
          <w:sz w:val="24"/>
          <w:szCs w:val="24"/>
        </w:rPr>
      </w:pPr>
      <w:r w:rsidRPr="00044889">
        <w:rPr>
          <w:sz w:val="24"/>
          <w:szCs w:val="24"/>
        </w:rPr>
        <w:t>Выявлены причины не завершения персонализированных программ</w:t>
      </w:r>
      <w:r w:rsidR="001969AC" w:rsidRPr="00044889">
        <w:rPr>
          <w:sz w:val="24"/>
          <w:szCs w:val="24"/>
        </w:rPr>
        <w:t xml:space="preserve"> наставничества;</w:t>
      </w:r>
      <w:r w:rsidRPr="00044889">
        <w:rPr>
          <w:sz w:val="24"/>
          <w:szCs w:val="24"/>
        </w:rPr>
        <w:t xml:space="preserve"> </w:t>
      </w:r>
    </w:p>
    <w:p w14:paraId="1E1BA1C0" w14:textId="77777777" w:rsidR="00044889" w:rsidRPr="00044889" w:rsidRDefault="0084630E" w:rsidP="00AC66BA">
      <w:pPr>
        <w:numPr>
          <w:ilvl w:val="0"/>
          <w:numId w:val="10"/>
        </w:numPr>
        <w:tabs>
          <w:tab w:val="left" w:pos="920"/>
          <w:tab w:val="left" w:pos="921"/>
          <w:tab w:val="left" w:pos="9005"/>
        </w:tabs>
        <w:spacing w:before="99"/>
        <w:rPr>
          <w:sz w:val="24"/>
          <w:szCs w:val="24"/>
        </w:rPr>
      </w:pPr>
      <w:r w:rsidRPr="00044889">
        <w:rPr>
          <w:sz w:val="24"/>
          <w:szCs w:val="24"/>
        </w:rPr>
        <w:t xml:space="preserve">Нормативно оформили процедуру наставничества, согласно выбранной направленности развития </w:t>
      </w:r>
      <w:r w:rsidR="00954A77" w:rsidRPr="00044889">
        <w:rPr>
          <w:sz w:val="24"/>
          <w:szCs w:val="24"/>
        </w:rPr>
        <w:t xml:space="preserve">4 </w:t>
      </w:r>
      <w:r w:rsidR="00044889" w:rsidRPr="00044889">
        <w:rPr>
          <w:sz w:val="24"/>
          <w:szCs w:val="24"/>
        </w:rPr>
        <w:t>наставнические пары;</w:t>
      </w:r>
    </w:p>
    <w:p w14:paraId="25190969" w14:textId="77777777" w:rsidR="009434B0" w:rsidRPr="00044889" w:rsidRDefault="00F162FB" w:rsidP="00AC66BA">
      <w:pPr>
        <w:numPr>
          <w:ilvl w:val="0"/>
          <w:numId w:val="10"/>
        </w:numPr>
        <w:tabs>
          <w:tab w:val="left" w:pos="920"/>
          <w:tab w:val="left" w:pos="921"/>
          <w:tab w:val="left" w:pos="9005"/>
        </w:tabs>
        <w:spacing w:before="99"/>
        <w:rPr>
          <w:sz w:val="24"/>
          <w:szCs w:val="24"/>
        </w:rPr>
      </w:pPr>
      <w:r w:rsidRPr="00044889">
        <w:rPr>
          <w:sz w:val="24"/>
          <w:szCs w:val="24"/>
        </w:rPr>
        <w:t>Произведена</w:t>
      </w:r>
      <w:r w:rsidR="005441FA" w:rsidRPr="00044889">
        <w:rPr>
          <w:sz w:val="24"/>
          <w:szCs w:val="24"/>
        </w:rPr>
        <w:t xml:space="preserve"> оценка состояния</w:t>
      </w:r>
      <w:r w:rsidR="009434B0" w:rsidRPr="00044889">
        <w:rPr>
          <w:sz w:val="24"/>
          <w:szCs w:val="24"/>
        </w:rPr>
        <w:t xml:space="preserve"> реализации целевой модели наставничеств</w:t>
      </w:r>
      <w:r w:rsidR="00071FF1" w:rsidRPr="00044889">
        <w:rPr>
          <w:sz w:val="24"/>
          <w:szCs w:val="24"/>
        </w:rPr>
        <w:t xml:space="preserve">, согласно которой эффективность программы наставничества находится на допустимом </w:t>
      </w:r>
      <w:r w:rsidRPr="00044889">
        <w:rPr>
          <w:sz w:val="24"/>
          <w:szCs w:val="24"/>
        </w:rPr>
        <w:t>уровне</w:t>
      </w:r>
      <w:r w:rsidR="00044889" w:rsidRPr="00044889">
        <w:rPr>
          <w:sz w:val="24"/>
          <w:szCs w:val="24"/>
        </w:rPr>
        <w:t>.</w:t>
      </w:r>
    </w:p>
    <w:p w14:paraId="4C8ABFA2" w14:textId="77777777" w:rsidR="00437E10" w:rsidRDefault="00437E10" w:rsidP="00044889">
      <w:pPr>
        <w:tabs>
          <w:tab w:val="left" w:pos="920"/>
          <w:tab w:val="left" w:pos="921"/>
          <w:tab w:val="left" w:pos="9005"/>
        </w:tabs>
        <w:spacing w:before="99"/>
        <w:ind w:left="720"/>
        <w:rPr>
          <w:b/>
          <w:sz w:val="20"/>
        </w:rPr>
      </w:pPr>
    </w:p>
    <w:p w14:paraId="01E6966D" w14:textId="77777777" w:rsidR="00BD7EA4" w:rsidRDefault="00BD7EA4" w:rsidP="00DD5635">
      <w:pPr>
        <w:pStyle w:val="a3"/>
        <w:spacing w:before="1"/>
        <w:rPr>
          <w:b/>
        </w:rPr>
      </w:pPr>
      <w:r w:rsidRPr="00BD7EA4">
        <w:rPr>
          <w:b/>
        </w:rPr>
        <w:t xml:space="preserve">Управленческие решения: </w:t>
      </w:r>
    </w:p>
    <w:p w14:paraId="06258EA5" w14:textId="77777777" w:rsidR="00DD5635" w:rsidRPr="003152F6" w:rsidRDefault="00DD5635" w:rsidP="00DD5635">
      <w:pPr>
        <w:pStyle w:val="a3"/>
        <w:numPr>
          <w:ilvl w:val="0"/>
          <w:numId w:val="15"/>
        </w:numPr>
        <w:spacing w:before="1"/>
      </w:pPr>
      <w:r w:rsidRPr="003152F6">
        <w:t xml:space="preserve">Способствовать популяризации технологии наставничества в МАОУ «Средняя школа № 34» </w:t>
      </w:r>
      <w:r w:rsidR="003E09E8" w:rsidRPr="003152F6">
        <w:t>посредством</w:t>
      </w:r>
      <w:r w:rsidRPr="003152F6">
        <w:t xml:space="preserve"> </w:t>
      </w:r>
      <w:r w:rsidR="005D1C42" w:rsidRPr="003152F6">
        <w:t>разъяснительной работы с педагогическим коллективом школы</w:t>
      </w:r>
      <w:r w:rsidR="00D74EA7" w:rsidRPr="003152F6">
        <w:t xml:space="preserve"> о сущностных особенностях и преимуществах технологии наставничества.</w:t>
      </w:r>
    </w:p>
    <w:p w14:paraId="69DE0883" w14:textId="162EA142" w:rsidR="00D74EA7" w:rsidRPr="003152F6" w:rsidRDefault="009837DC" w:rsidP="00DD5635">
      <w:pPr>
        <w:pStyle w:val="a3"/>
        <w:numPr>
          <w:ilvl w:val="0"/>
          <w:numId w:val="15"/>
        </w:numPr>
        <w:spacing w:before="1"/>
      </w:pPr>
      <w:r w:rsidRPr="003152F6">
        <w:t>В 202</w:t>
      </w:r>
      <w:r w:rsidR="00687706">
        <w:t>4</w:t>
      </w:r>
      <w:r w:rsidRPr="003152F6">
        <w:t>-202</w:t>
      </w:r>
      <w:r w:rsidR="00687706">
        <w:t>5</w:t>
      </w:r>
      <w:r w:rsidRPr="003152F6">
        <w:t xml:space="preserve"> учебном году создать инициативную </w:t>
      </w:r>
      <w:r w:rsidR="005F0A31" w:rsidRPr="003152F6">
        <w:t xml:space="preserve">рабочую </w:t>
      </w:r>
      <w:r w:rsidRPr="003152F6">
        <w:t xml:space="preserve">группу </w:t>
      </w:r>
      <w:r w:rsidR="005F0A31" w:rsidRPr="003152F6">
        <w:t xml:space="preserve">из наставников и наставляемых </w:t>
      </w:r>
      <w:r w:rsidRPr="003152F6">
        <w:t>по реализации технологии наставничества</w:t>
      </w:r>
      <w:r w:rsidR="005F0A31" w:rsidRPr="003152F6">
        <w:t xml:space="preserve">, которые обоюдно </w:t>
      </w:r>
      <w:r w:rsidR="00644BED" w:rsidRPr="003152F6">
        <w:t>были бы согласны работать в предполагаемых наставнических парах</w:t>
      </w:r>
      <w:r w:rsidR="005F0A31" w:rsidRPr="003152F6">
        <w:t>.</w:t>
      </w:r>
      <w:r w:rsidRPr="003152F6">
        <w:t xml:space="preserve"> </w:t>
      </w:r>
    </w:p>
    <w:p w14:paraId="086DDA09" w14:textId="77777777" w:rsidR="00BE4D98" w:rsidRDefault="00BE4D98" w:rsidP="00BE4D98">
      <w:pPr>
        <w:pStyle w:val="a3"/>
        <w:ind w:left="928"/>
        <w:rPr>
          <w:sz w:val="20"/>
          <w:szCs w:val="20"/>
        </w:rPr>
      </w:pPr>
    </w:p>
    <w:p w14:paraId="62D95B95" w14:textId="77777777" w:rsidR="00BE4D98" w:rsidRDefault="00BE4D98" w:rsidP="00BE4D98">
      <w:pPr>
        <w:pStyle w:val="a3"/>
        <w:ind w:left="928"/>
        <w:rPr>
          <w:sz w:val="20"/>
          <w:szCs w:val="20"/>
        </w:rPr>
      </w:pPr>
    </w:p>
    <w:p w14:paraId="2DCE961B" w14:textId="77777777" w:rsidR="00BE4D98" w:rsidRDefault="00BE4D98" w:rsidP="00BE4D98">
      <w:pPr>
        <w:pStyle w:val="a3"/>
        <w:ind w:left="928"/>
        <w:rPr>
          <w:sz w:val="20"/>
          <w:szCs w:val="20"/>
        </w:rPr>
      </w:pPr>
    </w:p>
    <w:p w14:paraId="56B77A4E" w14:textId="77777777" w:rsidR="00BE4D98" w:rsidRDefault="00BE4D98" w:rsidP="00BE4D98">
      <w:pPr>
        <w:pStyle w:val="a3"/>
        <w:ind w:left="928"/>
        <w:rPr>
          <w:sz w:val="20"/>
          <w:szCs w:val="20"/>
        </w:rPr>
      </w:pPr>
    </w:p>
    <w:p w14:paraId="2ACDE2AC" w14:textId="77777777" w:rsidR="00BE4D98" w:rsidRDefault="00BE4D98" w:rsidP="00BE4D98">
      <w:pPr>
        <w:pStyle w:val="a3"/>
        <w:ind w:left="928"/>
        <w:rPr>
          <w:sz w:val="20"/>
          <w:szCs w:val="20"/>
        </w:rPr>
      </w:pPr>
    </w:p>
    <w:p w14:paraId="19B1EEEB" w14:textId="77777777" w:rsidR="00BE4D98" w:rsidRDefault="00BE4D98" w:rsidP="00BE4D98">
      <w:pPr>
        <w:pStyle w:val="a3"/>
        <w:ind w:left="928"/>
        <w:rPr>
          <w:sz w:val="20"/>
          <w:szCs w:val="20"/>
        </w:rPr>
      </w:pPr>
    </w:p>
    <w:p w14:paraId="7BAA3C2A" w14:textId="5FD82F31" w:rsidR="00BE4D98" w:rsidRPr="00BE4D98" w:rsidRDefault="00BE4D98" w:rsidP="00BE4D98">
      <w:pPr>
        <w:pStyle w:val="a3"/>
        <w:spacing w:before="1"/>
        <w:ind w:left="568"/>
      </w:pPr>
      <w:r w:rsidRPr="00BE4D98">
        <w:t>Справку составил</w:t>
      </w:r>
      <w:r w:rsidRPr="00BE4D98">
        <w:t>а</w:t>
      </w:r>
    </w:p>
    <w:p w14:paraId="4CD302EE" w14:textId="72D72D9A" w:rsidR="00BE4D98" w:rsidRPr="00BE4D98" w:rsidRDefault="00BE4D98" w:rsidP="00BE4D98">
      <w:pPr>
        <w:pStyle w:val="a3"/>
        <w:spacing w:before="1"/>
        <w:ind w:left="568"/>
      </w:pPr>
      <w:r w:rsidRPr="00BE4D98">
        <w:t>Заместитель директора по УВР Тюхай Д.Д.</w:t>
      </w:r>
      <w:r w:rsidRPr="00BE4D98">
        <w:t xml:space="preserve">   </w:t>
      </w:r>
      <w:r w:rsidRPr="00BE4D98">
        <w:tab/>
        <w:t xml:space="preserve"> </w:t>
      </w:r>
    </w:p>
    <w:p w14:paraId="4793A05A" w14:textId="77777777" w:rsidR="00BE4D98" w:rsidRPr="00BE4D98" w:rsidRDefault="00BE4D98" w:rsidP="00BE4D98">
      <w:pPr>
        <w:pStyle w:val="a3"/>
        <w:spacing w:before="1"/>
      </w:pPr>
    </w:p>
    <w:p w14:paraId="057B733E" w14:textId="77777777" w:rsidR="00BE4D98" w:rsidRPr="00BE4D98" w:rsidRDefault="00BE4D98" w:rsidP="00BE4D98">
      <w:pPr>
        <w:pStyle w:val="a3"/>
        <w:spacing w:before="1"/>
        <w:ind w:left="568"/>
      </w:pPr>
    </w:p>
    <w:p w14:paraId="6C00BD21" w14:textId="77777777" w:rsidR="00BE4D98" w:rsidRPr="00BE4D98" w:rsidRDefault="00BE4D98" w:rsidP="00BE4D98">
      <w:pPr>
        <w:pStyle w:val="a3"/>
        <w:spacing w:before="1"/>
        <w:ind w:left="568"/>
      </w:pPr>
      <w:r w:rsidRPr="00BE4D98">
        <w:t>Директор МАОУ СШ №34</w:t>
      </w:r>
      <w:r w:rsidRPr="00BE4D98">
        <w:tab/>
      </w:r>
      <w:r w:rsidRPr="00BE4D98">
        <w:tab/>
      </w:r>
      <w:r w:rsidRPr="00BE4D98">
        <w:tab/>
      </w:r>
      <w:r w:rsidRPr="00BE4D98">
        <w:tab/>
      </w:r>
      <w:proofErr w:type="spellStart"/>
      <w:r w:rsidRPr="00BE4D98">
        <w:t>В.В.Ядринкина</w:t>
      </w:r>
      <w:proofErr w:type="spellEnd"/>
    </w:p>
    <w:p w14:paraId="68FEEE9C" w14:textId="524D545C" w:rsidR="003F526D" w:rsidRPr="00BE4D98" w:rsidRDefault="003F526D" w:rsidP="00BE4D98">
      <w:pPr>
        <w:pStyle w:val="a3"/>
        <w:spacing w:before="1"/>
        <w:ind w:left="568"/>
      </w:pPr>
    </w:p>
    <w:sectPr w:rsidR="003F526D" w:rsidRPr="00BE4D98" w:rsidSect="007C148D">
      <w:pgSz w:w="11910" w:h="16840"/>
      <w:pgMar w:top="851" w:right="853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 w15:restartNumberingAfterBreak="0">
    <w:nsid w:val="0446163B"/>
    <w:multiLevelType w:val="hybridMultilevel"/>
    <w:tmpl w:val="98D8018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7610"/>
    <w:multiLevelType w:val="hybridMultilevel"/>
    <w:tmpl w:val="664E1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75D7D"/>
    <w:multiLevelType w:val="hybridMultilevel"/>
    <w:tmpl w:val="5A340B80"/>
    <w:lvl w:ilvl="0" w:tplc="23307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5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7" w15:restartNumberingAfterBreak="0">
    <w:nsid w:val="2A7166AA"/>
    <w:multiLevelType w:val="multilevel"/>
    <w:tmpl w:val="94B0A238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635A46CE"/>
    <w:multiLevelType w:val="hybridMultilevel"/>
    <w:tmpl w:val="12BC3704"/>
    <w:lvl w:ilvl="0" w:tplc="AF829C5C"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pacing w:val="0"/>
        <w:w w:val="100"/>
        <w:position w:val="3"/>
        <w:sz w:val="24"/>
        <w:szCs w:val="24"/>
        <w14:ligatures w14:val="standard"/>
        <w14:numSpacing w14:val="proportiona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B47991"/>
    <w:multiLevelType w:val="hybridMultilevel"/>
    <w:tmpl w:val="141CEF3A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4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4"/>
  </w:num>
  <w:num w:numId="11">
    <w:abstractNumId w:val="13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F9"/>
    <w:rsid w:val="0001572E"/>
    <w:rsid w:val="00015F49"/>
    <w:rsid w:val="00017A86"/>
    <w:rsid w:val="00027F26"/>
    <w:rsid w:val="00044889"/>
    <w:rsid w:val="00071FF1"/>
    <w:rsid w:val="000C583B"/>
    <w:rsid w:val="001043F8"/>
    <w:rsid w:val="00105755"/>
    <w:rsid w:val="00117BF8"/>
    <w:rsid w:val="001331E6"/>
    <w:rsid w:val="001578EB"/>
    <w:rsid w:val="001969AC"/>
    <w:rsid w:val="001B18BD"/>
    <w:rsid w:val="001D7071"/>
    <w:rsid w:val="00214107"/>
    <w:rsid w:val="00253EAD"/>
    <w:rsid w:val="00276587"/>
    <w:rsid w:val="002A166A"/>
    <w:rsid w:val="002C6D6F"/>
    <w:rsid w:val="002C7420"/>
    <w:rsid w:val="002D27B4"/>
    <w:rsid w:val="003152F6"/>
    <w:rsid w:val="0032523A"/>
    <w:rsid w:val="00372CB2"/>
    <w:rsid w:val="00376DF9"/>
    <w:rsid w:val="00385E25"/>
    <w:rsid w:val="00394844"/>
    <w:rsid w:val="003B41E0"/>
    <w:rsid w:val="003E09E8"/>
    <w:rsid w:val="003F526D"/>
    <w:rsid w:val="00407AB6"/>
    <w:rsid w:val="00437E10"/>
    <w:rsid w:val="00444E76"/>
    <w:rsid w:val="00487289"/>
    <w:rsid w:val="004908C7"/>
    <w:rsid w:val="004933CB"/>
    <w:rsid w:val="004A004B"/>
    <w:rsid w:val="005441FA"/>
    <w:rsid w:val="00577F11"/>
    <w:rsid w:val="00595A9A"/>
    <w:rsid w:val="005D1C42"/>
    <w:rsid w:val="005F0A31"/>
    <w:rsid w:val="00611845"/>
    <w:rsid w:val="00644BED"/>
    <w:rsid w:val="00647756"/>
    <w:rsid w:val="00661F40"/>
    <w:rsid w:val="0067693E"/>
    <w:rsid w:val="00687706"/>
    <w:rsid w:val="0069120D"/>
    <w:rsid w:val="00694F21"/>
    <w:rsid w:val="006A254C"/>
    <w:rsid w:val="006B027F"/>
    <w:rsid w:val="006C12F7"/>
    <w:rsid w:val="006F2DF5"/>
    <w:rsid w:val="00703933"/>
    <w:rsid w:val="00703D2E"/>
    <w:rsid w:val="00746D05"/>
    <w:rsid w:val="0076086D"/>
    <w:rsid w:val="007840FA"/>
    <w:rsid w:val="00797670"/>
    <w:rsid w:val="007A12B1"/>
    <w:rsid w:val="007B614A"/>
    <w:rsid w:val="007C148D"/>
    <w:rsid w:val="00802E80"/>
    <w:rsid w:val="008345C1"/>
    <w:rsid w:val="0084630E"/>
    <w:rsid w:val="00874386"/>
    <w:rsid w:val="00874C99"/>
    <w:rsid w:val="008768B6"/>
    <w:rsid w:val="009434B0"/>
    <w:rsid w:val="00954A77"/>
    <w:rsid w:val="00967447"/>
    <w:rsid w:val="009837DC"/>
    <w:rsid w:val="009E039A"/>
    <w:rsid w:val="009E0BE2"/>
    <w:rsid w:val="009E7D01"/>
    <w:rsid w:val="00A06E94"/>
    <w:rsid w:val="00A14D1F"/>
    <w:rsid w:val="00A96759"/>
    <w:rsid w:val="00AB5464"/>
    <w:rsid w:val="00AD3A05"/>
    <w:rsid w:val="00AF5EE2"/>
    <w:rsid w:val="00B070EC"/>
    <w:rsid w:val="00B370B7"/>
    <w:rsid w:val="00B45331"/>
    <w:rsid w:val="00B848FC"/>
    <w:rsid w:val="00B93665"/>
    <w:rsid w:val="00BD7EA4"/>
    <w:rsid w:val="00BE32AF"/>
    <w:rsid w:val="00BE4D98"/>
    <w:rsid w:val="00C12A9C"/>
    <w:rsid w:val="00CC02E6"/>
    <w:rsid w:val="00CC5CFF"/>
    <w:rsid w:val="00CF466C"/>
    <w:rsid w:val="00CF4738"/>
    <w:rsid w:val="00D24515"/>
    <w:rsid w:val="00D263B3"/>
    <w:rsid w:val="00D66B26"/>
    <w:rsid w:val="00D74EA7"/>
    <w:rsid w:val="00DD5635"/>
    <w:rsid w:val="00DE630D"/>
    <w:rsid w:val="00DF0B5C"/>
    <w:rsid w:val="00E024E0"/>
    <w:rsid w:val="00E2377E"/>
    <w:rsid w:val="00E44FAC"/>
    <w:rsid w:val="00E560FF"/>
    <w:rsid w:val="00EA6BDA"/>
    <w:rsid w:val="00EC2145"/>
    <w:rsid w:val="00F162FB"/>
    <w:rsid w:val="00F20D8E"/>
    <w:rsid w:val="00F45ABB"/>
    <w:rsid w:val="00F5595A"/>
    <w:rsid w:val="00F773FF"/>
    <w:rsid w:val="00FA17C1"/>
    <w:rsid w:val="00F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248C"/>
  <w15:docId w15:val="{10DA8C0F-16E7-4B67-B5BE-AE34B042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45A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45ABB"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A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5ABB"/>
    <w:rPr>
      <w:sz w:val="24"/>
      <w:szCs w:val="24"/>
    </w:rPr>
  </w:style>
  <w:style w:type="paragraph" w:styleId="a5">
    <w:name w:val="List Paragraph"/>
    <w:basedOn w:val="a"/>
    <w:uiPriority w:val="1"/>
    <w:qFormat/>
    <w:rsid w:val="00F45ABB"/>
    <w:pPr>
      <w:ind w:left="920" w:hanging="301"/>
    </w:pPr>
  </w:style>
  <w:style w:type="paragraph" w:customStyle="1" w:styleId="TableParagraph">
    <w:name w:val="Table Paragraph"/>
    <w:basedOn w:val="a"/>
    <w:uiPriority w:val="1"/>
    <w:qFormat/>
    <w:rsid w:val="00F45ABB"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372CB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8770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877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4-krasnoyarsk-r04.gosweb.gosuslugi.ru/svedeniya-ob-obrazovatelnoy-organizatsii/nastavnichestvo/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96;&#1082;&#1086;&#1083;&#1072;34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96;&#1082;&#1086;&#1083;&#1072;34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E1BE-CC1C-4C80-93E6-9701A2C9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Анастасия</cp:lastModifiedBy>
  <cp:revision>3</cp:revision>
  <dcterms:created xsi:type="dcterms:W3CDTF">2024-06-26T04:01:00Z</dcterms:created>
  <dcterms:modified xsi:type="dcterms:W3CDTF">2024-07-10T02:54:00Z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