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89EDA" w14:textId="6ECBC2F5" w:rsidR="00CB1836" w:rsidRPr="00126C0D" w:rsidRDefault="00126C0D" w:rsidP="00126C0D">
      <w:pPr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126C0D">
        <w:rPr>
          <w:rFonts w:ascii="Times New Roman" w:hAnsi="Times New Roman" w:cs="Times New Roman"/>
          <w:color w:val="212529"/>
          <w:shd w:val="clear" w:color="auto" w:fill="FFFFFF"/>
        </w:rPr>
        <w:t xml:space="preserve">Совместными приказами </w:t>
      </w:r>
      <w:proofErr w:type="spellStart"/>
      <w:r w:rsidRPr="00126C0D">
        <w:rPr>
          <w:rFonts w:ascii="Times New Roman" w:hAnsi="Times New Roman" w:cs="Times New Roman"/>
          <w:color w:val="212529"/>
          <w:shd w:val="clear" w:color="auto" w:fill="FFFFFF"/>
        </w:rPr>
        <w:t>Минпросвещения</w:t>
      </w:r>
      <w:proofErr w:type="spellEnd"/>
      <w:r w:rsidRPr="00126C0D">
        <w:rPr>
          <w:rFonts w:ascii="Times New Roman" w:hAnsi="Times New Roman" w:cs="Times New Roman"/>
          <w:color w:val="212529"/>
          <w:shd w:val="clear" w:color="auto" w:fill="FFFFFF"/>
        </w:rPr>
        <w:t xml:space="preserve"> России и Рособрнадзора от 11 ноября 2024 года № 787/2089, 788/2090 и 789/2091 соответственно утверждены расписания и продолжительность проведения единого государственного экзамена (ЕГЭ), основного государственного экзамена (ОГЭ) и государственного выпускного экзамена (ГВЭ) по каждому учебному предмету, перечень средств обучения и воспитания, которые можно использовать при выполнении экзаменационных заданий. Документы были зарегистрированы Минюстом России 10 декабря 2024 года.</w:t>
      </w:r>
    </w:p>
    <w:p w14:paraId="6D7F8999" w14:textId="77777777" w:rsidR="00126C0D" w:rsidRPr="00126C0D" w:rsidRDefault="00126C0D" w:rsidP="00126C0D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На этапе разработки приказов учитывались поступившие от граждан, представителей профессионально-педагогического сообщества и региональных органов управления образованием предложения и замечания, приняты все необходимые меры для обеспечения максимально комфортных условий для всех участников экзаменов.</w:t>
      </w:r>
    </w:p>
    <w:p w14:paraId="50CEB196" w14:textId="77777777" w:rsidR="00126C0D" w:rsidRPr="00126C0D" w:rsidRDefault="00126C0D" w:rsidP="00126C0D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Проведение досрочного периода ЕГЭ начинается 21 марта, основного периода – 23 мая, дополнительного периода – 4 сентября.</w:t>
      </w:r>
      <w:r w:rsidRPr="00126C0D">
        <w:rPr>
          <w:color w:val="212529"/>
          <w:sz w:val="22"/>
          <w:szCs w:val="22"/>
        </w:rPr>
        <w:br/>
        <w:t>Даты основного периода проведения единого государственного экзамена в 2025 году:</w:t>
      </w:r>
    </w:p>
    <w:p w14:paraId="247F9CD6" w14:textId="77777777" w:rsidR="00126C0D" w:rsidRPr="00126C0D" w:rsidRDefault="00126C0D" w:rsidP="00126C0D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23 мая (пятница) – история, литература, химия;</w:t>
      </w:r>
      <w:r w:rsidRPr="00126C0D">
        <w:rPr>
          <w:color w:val="212529"/>
          <w:sz w:val="22"/>
          <w:szCs w:val="22"/>
        </w:rPr>
        <w:br/>
        <w:t>27 мая (вторник) – ЕГЭ по математике базового уровня, ЕГЭ по математике профильного уровня;</w:t>
      </w:r>
      <w:r w:rsidRPr="00126C0D">
        <w:rPr>
          <w:color w:val="212529"/>
          <w:sz w:val="22"/>
          <w:szCs w:val="22"/>
        </w:rPr>
        <w:br/>
        <w:t>30 мая (пятница) – русский язык;</w:t>
      </w:r>
      <w:r w:rsidRPr="00126C0D">
        <w:rPr>
          <w:color w:val="212529"/>
          <w:sz w:val="22"/>
          <w:szCs w:val="22"/>
        </w:rPr>
        <w:br/>
        <w:t>2 июня (понедельник) – обществознание, физика;</w:t>
      </w:r>
      <w:r w:rsidRPr="00126C0D">
        <w:rPr>
          <w:color w:val="212529"/>
          <w:sz w:val="22"/>
          <w:szCs w:val="22"/>
        </w:rPr>
        <w:br/>
        <w:t>5 июня (четверг) – биология, география, иностранные языки (английский, испанский, китайский, немецкий, французский) (письменная часть);</w:t>
      </w:r>
      <w:r w:rsidRPr="00126C0D">
        <w:rPr>
          <w:color w:val="212529"/>
          <w:sz w:val="22"/>
          <w:szCs w:val="22"/>
        </w:rPr>
        <w:br/>
        <w:t>10 июня (вторник) – иностранные языки (английский, испанский, китайский, немецкий, французский) (устная часть), информатика;</w:t>
      </w:r>
      <w:r w:rsidRPr="00126C0D">
        <w:rPr>
          <w:color w:val="212529"/>
          <w:sz w:val="22"/>
          <w:szCs w:val="22"/>
        </w:rPr>
        <w:br/>
        <w:t>11 июня (среда) – иностранные языки (английский, испанский, китайский, немецкий, французский) (устная часть), информатика.</w:t>
      </w:r>
    </w:p>
    <w:p w14:paraId="4EB0934F" w14:textId="77777777" w:rsidR="00126C0D" w:rsidRPr="00126C0D" w:rsidRDefault="00126C0D" w:rsidP="00126C0D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Если выпускник заболел, у него совпали даты проведения экзаменов по отдельным учебным предметам или возникли иные обстоятельства, подтвержденные документально, участие в ЕГЭ возможно в резервные сроки (16–20 июня и 23 июня).</w:t>
      </w:r>
    </w:p>
    <w:p w14:paraId="6710282C" w14:textId="77777777" w:rsidR="00126C0D" w:rsidRPr="00126C0D" w:rsidRDefault="00126C0D" w:rsidP="00126C0D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Расписание ЕГЭ предусматривает и наличие дополнительных дней (3–4 июля), которые дают выпускникам возможность пересдать один из предметов и улучшить свои результаты, что может сыграть важную роль при поступлении в высшие учебные заведения.</w:t>
      </w:r>
    </w:p>
    <w:p w14:paraId="71E1FE17" w14:textId="77777777" w:rsidR="00126C0D" w:rsidRPr="00126C0D" w:rsidRDefault="00126C0D" w:rsidP="00126C0D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Проведение ОГЭ для выпускников 9-х классов также разделено на три периода: досрочный (с 22 апреля), основной (с 21 мая) и дополнительный (со 2 сентября).</w:t>
      </w:r>
    </w:p>
    <w:p w14:paraId="05DDBDF5" w14:textId="77777777" w:rsidR="00126C0D" w:rsidRPr="00126C0D" w:rsidRDefault="00126C0D" w:rsidP="00126C0D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Даты основного периода проведения основного государственного экзамена в 2025 году:</w:t>
      </w:r>
    </w:p>
    <w:p w14:paraId="26CD0E63" w14:textId="77777777" w:rsidR="00126C0D" w:rsidRPr="00126C0D" w:rsidRDefault="00126C0D" w:rsidP="00126C0D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21 мая (среда) – иностранные языки (английский, испанский, немецкий, французский);</w:t>
      </w:r>
      <w:r w:rsidRPr="00126C0D">
        <w:rPr>
          <w:color w:val="212529"/>
          <w:sz w:val="22"/>
          <w:szCs w:val="22"/>
        </w:rPr>
        <w:br/>
        <w:t>22 мая (четверг) – иностранные языки (английский, испанский, немецкий, французский);</w:t>
      </w:r>
      <w:r w:rsidRPr="00126C0D">
        <w:rPr>
          <w:color w:val="212529"/>
          <w:sz w:val="22"/>
          <w:szCs w:val="22"/>
        </w:rPr>
        <w:br/>
        <w:t>26 мая (понедельник) – биология, информатика, обществознание, химия;</w:t>
      </w:r>
      <w:r w:rsidRPr="00126C0D">
        <w:rPr>
          <w:color w:val="212529"/>
          <w:sz w:val="22"/>
          <w:szCs w:val="22"/>
        </w:rPr>
        <w:br/>
        <w:t>29 мая (четверг) – география, история, физика, химия;</w:t>
      </w:r>
      <w:r w:rsidRPr="00126C0D">
        <w:rPr>
          <w:color w:val="212529"/>
          <w:sz w:val="22"/>
          <w:szCs w:val="22"/>
        </w:rPr>
        <w:br/>
        <w:t>3 июня (вторник) – математика;</w:t>
      </w:r>
      <w:r w:rsidRPr="00126C0D">
        <w:rPr>
          <w:color w:val="212529"/>
          <w:sz w:val="22"/>
          <w:szCs w:val="22"/>
        </w:rPr>
        <w:br/>
        <w:t>6 июня (пятница) – география, информатика, обществознание;</w:t>
      </w:r>
      <w:r w:rsidRPr="00126C0D">
        <w:rPr>
          <w:color w:val="212529"/>
          <w:sz w:val="22"/>
          <w:szCs w:val="22"/>
        </w:rPr>
        <w:br/>
        <w:t>9 июня (понедельник) – русский язык;</w:t>
      </w:r>
      <w:r w:rsidRPr="00126C0D">
        <w:rPr>
          <w:color w:val="212529"/>
          <w:sz w:val="22"/>
          <w:szCs w:val="22"/>
        </w:rPr>
        <w:br/>
        <w:t>16 июня (понедельник) – биология, информатика, литература, физика.</w:t>
      </w:r>
    </w:p>
    <w:p w14:paraId="23ADB027" w14:textId="77777777" w:rsidR="00126C0D" w:rsidRPr="00126C0D" w:rsidRDefault="00126C0D" w:rsidP="00126C0D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Резервными днями определены 26–28 июня и 30 июня – 2 июля.</w:t>
      </w:r>
    </w:p>
    <w:p w14:paraId="594B86E2" w14:textId="77777777" w:rsidR="00126C0D" w:rsidRPr="00126C0D" w:rsidRDefault="00126C0D" w:rsidP="00126C0D">
      <w:pPr>
        <w:pStyle w:val="a3"/>
        <w:shd w:val="clear" w:color="auto" w:fill="FFFFFF"/>
        <w:spacing w:before="150" w:beforeAutospacing="0" w:after="0" w:afterAutospacing="0"/>
        <w:jc w:val="both"/>
        <w:rPr>
          <w:color w:val="212529"/>
          <w:sz w:val="22"/>
          <w:szCs w:val="22"/>
        </w:rPr>
      </w:pPr>
      <w:r w:rsidRPr="00126C0D">
        <w:rPr>
          <w:color w:val="212529"/>
          <w:sz w:val="22"/>
          <w:szCs w:val="22"/>
        </w:rPr>
        <w:t>Все экзамены начинаются в 10:00 по местному времени.</w:t>
      </w:r>
    </w:p>
    <w:p w14:paraId="1A0314A9" w14:textId="77777777" w:rsidR="00126C0D" w:rsidRPr="00126C0D" w:rsidRDefault="00126C0D" w:rsidP="00126C0D">
      <w:pPr>
        <w:jc w:val="both"/>
        <w:rPr>
          <w:rFonts w:ascii="Times New Roman" w:hAnsi="Times New Roman" w:cs="Times New Roman"/>
        </w:rPr>
      </w:pPr>
    </w:p>
    <w:sectPr w:rsidR="00126C0D" w:rsidRPr="00126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0D"/>
    <w:rsid w:val="00126C0D"/>
    <w:rsid w:val="00CB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9E94"/>
  <w15:chartTrackingRefBased/>
  <w15:docId w15:val="{56532EB2-36FD-4D62-8CB5-6BCAF62F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2025-03-28T05:06:00Z</dcterms:created>
  <dcterms:modified xsi:type="dcterms:W3CDTF">2025-03-28T05:07:00Z</dcterms:modified>
</cp:coreProperties>
</file>